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4339" w14:textId="5812485F" w:rsidR="0030456F" w:rsidRDefault="0030456F" w:rsidP="0030456F">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Job – deel 3</w:t>
      </w:r>
    </w:p>
    <w:p w14:paraId="6003E2E7" w14:textId="77777777" w:rsidR="0030456F" w:rsidRDefault="0030456F" w:rsidP="0030456F">
      <w:pPr>
        <w:spacing w:after="0" w:line="240" w:lineRule="auto"/>
        <w:rPr>
          <w:rFonts w:ascii="Times New Roman" w:eastAsia="Calibri" w:hAnsi="Times New Roman" w:cs="Times New Roman"/>
          <w:b/>
          <w:bCs/>
          <w:kern w:val="0"/>
          <w:sz w:val="24"/>
          <w:szCs w:val="24"/>
          <w14:ligatures w14:val="none"/>
        </w:rPr>
      </w:pPr>
    </w:p>
    <w:p w14:paraId="48FA08D0" w14:textId="3780B747" w:rsidR="0030456F" w:rsidRPr="0030456F" w:rsidRDefault="0030456F" w:rsidP="0030456F">
      <w:pPr>
        <w:spacing w:after="0" w:line="240" w:lineRule="auto"/>
        <w:rPr>
          <w:rFonts w:ascii="Times New Roman" w:eastAsia="Calibri" w:hAnsi="Times New Roman" w:cs="Times New Roman"/>
          <w:b/>
          <w:bCs/>
          <w:kern w:val="0"/>
          <w:sz w:val="24"/>
          <w:szCs w:val="24"/>
          <w14:ligatures w14:val="none"/>
        </w:rPr>
      </w:pPr>
      <w:r w:rsidRPr="0030456F">
        <w:rPr>
          <w:rFonts w:ascii="Times New Roman" w:eastAsia="Calibri" w:hAnsi="Times New Roman" w:cs="Times New Roman"/>
          <w:b/>
          <w:bCs/>
          <w:kern w:val="0"/>
          <w:sz w:val="24"/>
          <w:szCs w:val="24"/>
          <w14:ligatures w14:val="none"/>
        </w:rPr>
        <w:t>Jobs derde toespraak</w:t>
      </w:r>
    </w:p>
    <w:p w14:paraId="3B30E875" w14:textId="212278FC"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b/>
          <w:kern w:val="0"/>
          <w:sz w:val="24"/>
          <w:szCs w:val="24"/>
          <w14:ligatures w14:val="none"/>
        </w:rPr>
        <w:t>Job 9: 2; 6: 29</w:t>
      </w:r>
      <w:r w:rsidRPr="0030456F">
        <w:rPr>
          <w:rFonts w:ascii="Times New Roman" w:eastAsia="Calibri" w:hAnsi="Times New Roman" w:cs="Times New Roman"/>
          <w:kern w:val="0"/>
          <w:sz w:val="24"/>
          <w:szCs w:val="24"/>
          <w14:ligatures w14:val="none"/>
        </w:rPr>
        <w:t xml:space="preserve"> Hij komt terug op zijn uitspraak over zijn gerechtigheid.</w:t>
      </w:r>
      <w:r w:rsidR="00BD4BF6">
        <w:rPr>
          <w:rFonts w:ascii="Times New Roman" w:eastAsia="Calibri" w:hAnsi="Times New Roman" w:cs="Times New Roman"/>
          <w:kern w:val="0"/>
          <w:sz w:val="24"/>
          <w:szCs w:val="24"/>
          <w14:ligatures w14:val="none"/>
        </w:rPr>
        <w:t xml:space="preserve"> </w:t>
      </w:r>
    </w:p>
    <w:p w14:paraId="5E52A2A0"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p>
    <w:p w14:paraId="2335B0F7" w14:textId="77777777" w:rsidR="0030456F" w:rsidRPr="0030456F" w:rsidRDefault="0030456F" w:rsidP="0030456F">
      <w:pPr>
        <w:spacing w:after="0" w:line="240" w:lineRule="auto"/>
        <w:rPr>
          <w:rFonts w:ascii="Times New Roman" w:eastAsia="Calibri" w:hAnsi="Times New Roman" w:cs="Times New Roman"/>
          <w:i/>
          <w:kern w:val="0"/>
          <w:sz w:val="24"/>
          <w:szCs w:val="24"/>
          <w14:ligatures w14:val="none"/>
        </w:rPr>
      </w:pPr>
      <w:r w:rsidRPr="0030456F">
        <w:rPr>
          <w:rFonts w:ascii="Times New Roman" w:eastAsia="Calibri" w:hAnsi="Times New Roman" w:cs="Times New Roman"/>
          <w:i/>
          <w:kern w:val="0"/>
          <w:sz w:val="24"/>
          <w:szCs w:val="24"/>
          <w14:ligatures w14:val="none"/>
        </w:rPr>
        <w:t>Het Grote Conflict, blz. 192</w:t>
      </w:r>
    </w:p>
    <w:p w14:paraId="5DD2A93A" w14:textId="78F380F5"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Wesley en zijn medewerkers kwamen later tot het inzicht dat ware godsdienst uit het hart komt en </w:t>
      </w:r>
      <w:r w:rsidRPr="0030456F">
        <w:rPr>
          <w:rFonts w:ascii="Times New Roman" w:eastAsia="Calibri" w:hAnsi="Times New Roman" w:cs="Times New Roman"/>
          <w:b/>
          <w:kern w:val="0"/>
          <w:sz w:val="24"/>
          <w:szCs w:val="24"/>
          <w14:ligatures w14:val="none"/>
        </w:rPr>
        <w:t>dat gedachten, woorden en daden door Gods wet moesten worden beheerst</w:t>
      </w:r>
      <w:r w:rsidRPr="0030456F">
        <w:rPr>
          <w:rFonts w:ascii="Times New Roman" w:eastAsia="Calibri" w:hAnsi="Times New Roman" w:cs="Times New Roman"/>
          <w:kern w:val="0"/>
          <w:sz w:val="24"/>
          <w:szCs w:val="24"/>
          <w14:ligatures w14:val="none"/>
        </w:rPr>
        <w:t>. Ze waren ervan overtuigd dat ze een rein hart moesten hebben en onberispelijk moesten leven, en wilden er ook oprecht naar streven. Ze wilden de slechte neigingen van het niet-wedergeboren hart door gebed en door hun eigen grote inspanningen onderdrukken. Ze leidden een leven dat gekenmerkt werd door zelfverloochening, liefde en verootmoediging en hielden zich stipt aan alle voorschriften die volgens hen zouden kunnen bijdragen tot het bereiken van hun hoogste doel: de heiligheid die hen van Gods gunst zou kunnen verzekeren. Ze konden dit doel echter niet bereiken. Ze werden ondanks hun inspanningen niet van de veroordeling van de zonde of van haar kracht bevrijd. Ze voerden dezelfde strijd die Luther in zijn kloostercel te Erfurt had gevoerd. Ze werden door dezelfde vraag gekweld: “Hoe zou een mens rechtvaardig zijn bij God?”</w:t>
      </w:r>
      <w:r w:rsidR="00BD4BF6">
        <w:rPr>
          <w:rFonts w:ascii="Times New Roman" w:eastAsia="Calibri" w:hAnsi="Times New Roman" w:cs="Times New Roman"/>
          <w:kern w:val="0"/>
          <w:sz w:val="24"/>
          <w:szCs w:val="24"/>
          <w14:ligatures w14:val="none"/>
        </w:rPr>
        <w:t xml:space="preserve"> Job 9: 2.</w:t>
      </w:r>
    </w:p>
    <w:p w14:paraId="75B30A6E"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70A42188" w14:textId="06D53DA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Job weet dat er een oordeel komt en dat wij dan verantwoording moeten geven voor al onze gedachten woorden en daden voor Gods </w:t>
      </w:r>
      <w:r w:rsidR="001C7AC2">
        <w:rPr>
          <w:rFonts w:ascii="Times New Roman" w:eastAsia="Calibri" w:hAnsi="Times New Roman" w:cs="Times New Roman"/>
          <w:kern w:val="0"/>
          <w:sz w:val="24"/>
          <w:szCs w:val="24"/>
          <w14:ligatures w14:val="none"/>
        </w:rPr>
        <w:t xml:space="preserve">heilige </w:t>
      </w:r>
      <w:r w:rsidRPr="0030456F">
        <w:rPr>
          <w:rFonts w:ascii="Times New Roman" w:eastAsia="Calibri" w:hAnsi="Times New Roman" w:cs="Times New Roman"/>
          <w:kern w:val="0"/>
          <w:sz w:val="24"/>
          <w:szCs w:val="24"/>
          <w14:ligatures w14:val="none"/>
        </w:rPr>
        <w:t xml:space="preserve">wet. </w:t>
      </w:r>
    </w:p>
    <w:p w14:paraId="63A75D1C" w14:textId="709BE476" w:rsid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kern w:val="0"/>
          <w:sz w:val="24"/>
          <w:szCs w:val="24"/>
          <w14:ligatures w14:val="none"/>
        </w:rPr>
        <w:t xml:space="preserve">Niemand, ook Job niet, heeft een gerechtigheid die aan de wet van God beantwoord. </w:t>
      </w:r>
      <w:r w:rsidRPr="0030456F">
        <w:rPr>
          <w:rFonts w:ascii="Times New Roman" w:eastAsia="Calibri" w:hAnsi="Times New Roman" w:cs="Times New Roman"/>
          <w:b/>
          <w:kern w:val="0"/>
          <w:sz w:val="24"/>
          <w:szCs w:val="24"/>
          <w14:ligatures w14:val="none"/>
        </w:rPr>
        <w:t xml:space="preserve">Job 9: 3, 4 </w:t>
      </w:r>
    </w:p>
    <w:p w14:paraId="61EC9C30" w14:textId="2BDA3DA3" w:rsidR="001C7AC2" w:rsidRDefault="001C7AC2" w:rsidP="001C7AC2">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Job 9: 3, 4 NBG: </w:t>
      </w:r>
      <w:r w:rsidRPr="001C7AC2">
        <w:rPr>
          <w:rFonts w:ascii="Times New Roman" w:eastAsia="Calibri" w:hAnsi="Times New Roman" w:cs="Times New Roman"/>
          <w:b/>
          <w:kern w:val="0"/>
          <w:sz w:val="24"/>
          <w:szCs w:val="24"/>
          <w14:ligatures w14:val="none"/>
        </w:rPr>
        <w:t>Indien Hij met hem wilde gaan rechten,</w:t>
      </w:r>
      <w:r>
        <w:rPr>
          <w:rFonts w:ascii="Times New Roman" w:eastAsia="Calibri" w:hAnsi="Times New Roman" w:cs="Times New Roman"/>
          <w:b/>
          <w:kern w:val="0"/>
          <w:sz w:val="24"/>
          <w:szCs w:val="24"/>
          <w14:ligatures w14:val="none"/>
        </w:rPr>
        <w:t xml:space="preserve"> </w:t>
      </w:r>
      <w:r w:rsidRPr="001C7AC2">
        <w:rPr>
          <w:rFonts w:ascii="Times New Roman" w:eastAsia="Calibri" w:hAnsi="Times New Roman" w:cs="Times New Roman"/>
          <w:b/>
          <w:kern w:val="0"/>
          <w:sz w:val="24"/>
          <w:szCs w:val="24"/>
          <w14:ligatures w14:val="none"/>
        </w:rPr>
        <w:t>niet één op duizend zou hij Hem kunnen antwoorden</w:t>
      </w:r>
      <w:r>
        <w:rPr>
          <w:rFonts w:ascii="Times New Roman" w:eastAsia="Calibri" w:hAnsi="Times New Roman" w:cs="Times New Roman"/>
          <w:b/>
          <w:kern w:val="0"/>
          <w:sz w:val="24"/>
          <w:szCs w:val="24"/>
          <w14:ligatures w14:val="none"/>
        </w:rPr>
        <w:t xml:space="preserve">. </w:t>
      </w:r>
      <w:r w:rsidRPr="001C7AC2">
        <w:rPr>
          <w:rFonts w:ascii="Times New Roman" w:eastAsia="Calibri" w:hAnsi="Times New Roman" w:cs="Times New Roman"/>
          <w:b/>
          <w:kern w:val="0"/>
          <w:sz w:val="24"/>
          <w:szCs w:val="24"/>
          <w14:ligatures w14:val="none"/>
        </w:rPr>
        <w:t>Wie zou, hoe wijs van hart en sterk van kracht,</w:t>
      </w:r>
      <w:r>
        <w:rPr>
          <w:rFonts w:ascii="Times New Roman" w:eastAsia="Calibri" w:hAnsi="Times New Roman" w:cs="Times New Roman"/>
          <w:b/>
          <w:kern w:val="0"/>
          <w:sz w:val="24"/>
          <w:szCs w:val="24"/>
          <w14:ligatures w14:val="none"/>
        </w:rPr>
        <w:t xml:space="preserve"> </w:t>
      </w:r>
      <w:r w:rsidRPr="001C7AC2">
        <w:rPr>
          <w:rFonts w:ascii="Times New Roman" w:eastAsia="Calibri" w:hAnsi="Times New Roman" w:cs="Times New Roman"/>
          <w:b/>
          <w:kern w:val="0"/>
          <w:sz w:val="24"/>
          <w:szCs w:val="24"/>
          <w14:ligatures w14:val="none"/>
        </w:rPr>
        <w:t>zich tegen Hem kunnen verzetten en ongedeerd blijven?</w:t>
      </w:r>
    </w:p>
    <w:p w14:paraId="1D6843A3" w14:textId="41AED179" w:rsidR="001C7AC2" w:rsidRPr="0030456F" w:rsidRDefault="001C7AC2" w:rsidP="001C7AC2">
      <w:pPr>
        <w:spacing w:after="0" w:line="240" w:lineRule="auto"/>
        <w:rPr>
          <w:rFonts w:ascii="Times New Roman" w:eastAsia="Calibri" w:hAnsi="Times New Roman" w:cs="Times New Roman"/>
          <w:b/>
          <w:kern w:val="0"/>
          <w:sz w:val="24"/>
          <w:szCs w:val="24"/>
          <w14:ligatures w14:val="none"/>
        </w:rPr>
      </w:pPr>
      <w:r w:rsidRPr="001C7AC2">
        <w:rPr>
          <w:rFonts w:ascii="Times New Roman" w:eastAsia="Calibri" w:hAnsi="Times New Roman" w:cs="Times New Roman"/>
          <w:b/>
          <w:kern w:val="0"/>
          <w:sz w:val="24"/>
          <w:szCs w:val="24"/>
          <w14:ligatures w14:val="none"/>
        </w:rPr>
        <w:t>Galaten 3: 10; Romeinen 3: 19, 20.</w:t>
      </w:r>
    </w:p>
    <w:p w14:paraId="26ABDB02"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p>
    <w:p w14:paraId="29FD9B6B"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God staat als Schepper boven alle natuurwetten. </w:t>
      </w:r>
      <w:r w:rsidRPr="0030456F">
        <w:rPr>
          <w:rFonts w:ascii="Times New Roman" w:eastAsia="Calibri" w:hAnsi="Times New Roman" w:cs="Times New Roman"/>
          <w:b/>
          <w:kern w:val="0"/>
          <w:sz w:val="24"/>
          <w:szCs w:val="24"/>
          <w14:ligatures w14:val="none"/>
        </w:rPr>
        <w:t xml:space="preserve">Job 9: 5-7 </w:t>
      </w:r>
    </w:p>
    <w:p w14:paraId="01401A7D"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kern w:val="0"/>
          <w:sz w:val="24"/>
          <w:szCs w:val="24"/>
          <w14:ligatures w14:val="none"/>
        </w:rPr>
        <w:t xml:space="preserve">Hij is ook de Gever van de morele wet. </w:t>
      </w:r>
      <w:r w:rsidRPr="0030456F">
        <w:rPr>
          <w:rFonts w:ascii="Times New Roman" w:eastAsia="Calibri" w:hAnsi="Times New Roman" w:cs="Times New Roman"/>
          <w:b/>
          <w:kern w:val="0"/>
          <w:sz w:val="24"/>
          <w:szCs w:val="24"/>
          <w14:ligatures w14:val="none"/>
        </w:rPr>
        <w:t>Jesaja 33: 22</w:t>
      </w:r>
    </w:p>
    <w:p w14:paraId="1344CCE2" w14:textId="32539799"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kern w:val="0"/>
          <w:sz w:val="24"/>
          <w:szCs w:val="24"/>
          <w14:ligatures w14:val="none"/>
        </w:rPr>
        <w:t xml:space="preserve">Job vergelijkt de reikwijdte </w:t>
      </w:r>
      <w:r w:rsidR="001C7AC2">
        <w:rPr>
          <w:rFonts w:ascii="Times New Roman" w:eastAsia="Calibri" w:hAnsi="Times New Roman" w:cs="Times New Roman"/>
          <w:kern w:val="0"/>
          <w:sz w:val="24"/>
          <w:szCs w:val="24"/>
          <w14:ligatures w14:val="none"/>
        </w:rPr>
        <w:t xml:space="preserve">en grootsheid </w:t>
      </w:r>
      <w:r w:rsidRPr="0030456F">
        <w:rPr>
          <w:rFonts w:ascii="Times New Roman" w:eastAsia="Calibri" w:hAnsi="Times New Roman" w:cs="Times New Roman"/>
          <w:kern w:val="0"/>
          <w:sz w:val="24"/>
          <w:szCs w:val="24"/>
          <w14:ligatures w14:val="none"/>
        </w:rPr>
        <w:t xml:space="preserve">van de wet van God met de grootsheid van de schepping. Daar kunnen wij niet bij, het is oneindig. </w:t>
      </w:r>
      <w:r w:rsidRPr="0030456F">
        <w:rPr>
          <w:rFonts w:ascii="Times New Roman" w:eastAsia="Calibri" w:hAnsi="Times New Roman" w:cs="Times New Roman"/>
          <w:b/>
          <w:kern w:val="0"/>
          <w:sz w:val="24"/>
          <w:szCs w:val="24"/>
          <w14:ligatures w14:val="none"/>
        </w:rPr>
        <w:t>Vers 8-10</w:t>
      </w:r>
    </w:p>
    <w:p w14:paraId="5174B8AB"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b/>
          <w:kern w:val="0"/>
          <w:sz w:val="24"/>
          <w:szCs w:val="24"/>
          <w14:ligatures w14:val="none"/>
        </w:rPr>
        <w:t xml:space="preserve">Vers 8, </w:t>
      </w:r>
      <w:r w:rsidRPr="0030456F">
        <w:rPr>
          <w:rFonts w:ascii="Times New Roman" w:eastAsia="Calibri" w:hAnsi="Times New Roman" w:cs="Times New Roman"/>
          <w:kern w:val="0"/>
          <w:sz w:val="24"/>
          <w:szCs w:val="24"/>
          <w14:ligatures w14:val="none"/>
        </w:rPr>
        <w:t xml:space="preserve">vergelijk </w:t>
      </w:r>
      <w:r w:rsidRPr="0030456F">
        <w:rPr>
          <w:rFonts w:ascii="Times New Roman" w:eastAsia="Calibri" w:hAnsi="Times New Roman" w:cs="Times New Roman"/>
          <w:b/>
          <w:kern w:val="0"/>
          <w:sz w:val="24"/>
          <w:szCs w:val="24"/>
          <w14:ligatures w14:val="none"/>
        </w:rPr>
        <w:t>Jesaja 40: 22 en 45: 18 en Nehemia 9: 6</w:t>
      </w:r>
    </w:p>
    <w:p w14:paraId="05DD50CD"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Gods wet is van toepassing op alle intelligente schepselen in het hele universum, en dat heel hun leven lang.</w:t>
      </w:r>
    </w:p>
    <w:p w14:paraId="16718E02"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1D61ABC9" w14:textId="177DBD60"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kern w:val="0"/>
          <w:sz w:val="24"/>
          <w:szCs w:val="24"/>
          <w14:ligatures w14:val="none"/>
        </w:rPr>
        <w:t xml:space="preserve">God moet het recht (Zijn wet) handhaven in heel het universum. </w:t>
      </w:r>
      <w:r w:rsidRPr="0030456F">
        <w:rPr>
          <w:rFonts w:ascii="Times New Roman" w:eastAsia="Calibri" w:hAnsi="Times New Roman" w:cs="Times New Roman"/>
          <w:b/>
          <w:kern w:val="0"/>
          <w:sz w:val="24"/>
          <w:szCs w:val="24"/>
          <w14:ligatures w14:val="none"/>
        </w:rPr>
        <w:t>Job 9: 13</w:t>
      </w:r>
      <w:r w:rsidR="004C25EB">
        <w:rPr>
          <w:rFonts w:ascii="Times New Roman" w:eastAsia="Calibri" w:hAnsi="Times New Roman" w:cs="Times New Roman"/>
          <w:b/>
          <w:kern w:val="0"/>
          <w:sz w:val="24"/>
          <w:szCs w:val="24"/>
          <w14:ligatures w14:val="none"/>
        </w:rPr>
        <w:t>; 26: 12</w:t>
      </w:r>
      <w:r w:rsidRPr="0030456F">
        <w:rPr>
          <w:rFonts w:ascii="Times New Roman" w:eastAsia="Calibri" w:hAnsi="Times New Roman" w:cs="Times New Roman"/>
          <w:b/>
          <w:kern w:val="0"/>
          <w:sz w:val="24"/>
          <w:szCs w:val="24"/>
          <w14:ligatures w14:val="none"/>
        </w:rPr>
        <w:t xml:space="preserve">. </w:t>
      </w:r>
      <w:r w:rsidR="004C25EB">
        <w:rPr>
          <w:rFonts w:ascii="Times New Roman" w:eastAsia="Calibri" w:hAnsi="Times New Roman" w:cs="Times New Roman"/>
          <w:bCs/>
          <w:kern w:val="0"/>
          <w:sz w:val="24"/>
          <w:szCs w:val="24"/>
          <w14:ligatures w14:val="none"/>
        </w:rPr>
        <w:t xml:space="preserve">De naam </w:t>
      </w:r>
      <w:proofErr w:type="spellStart"/>
      <w:r w:rsidRPr="0030456F">
        <w:rPr>
          <w:rFonts w:ascii="Times New Roman" w:eastAsia="Calibri" w:hAnsi="Times New Roman" w:cs="Times New Roman"/>
          <w:kern w:val="0"/>
          <w:sz w:val="24"/>
          <w:szCs w:val="24"/>
          <w14:ligatures w14:val="none"/>
        </w:rPr>
        <w:t>Rahab</w:t>
      </w:r>
      <w:proofErr w:type="spellEnd"/>
      <w:r w:rsidRPr="0030456F">
        <w:rPr>
          <w:rFonts w:ascii="Times New Roman" w:eastAsia="Calibri" w:hAnsi="Times New Roman" w:cs="Times New Roman"/>
          <w:kern w:val="0"/>
          <w:sz w:val="24"/>
          <w:szCs w:val="24"/>
          <w14:ligatures w14:val="none"/>
        </w:rPr>
        <w:t xml:space="preserve"> </w:t>
      </w:r>
      <w:r w:rsidR="004C25EB">
        <w:rPr>
          <w:rFonts w:ascii="Times New Roman" w:eastAsia="Calibri" w:hAnsi="Times New Roman" w:cs="Times New Roman"/>
          <w:kern w:val="0"/>
          <w:sz w:val="24"/>
          <w:szCs w:val="24"/>
          <w14:ligatures w14:val="none"/>
        </w:rPr>
        <w:t xml:space="preserve">betekent hoogmoedig. Het </w:t>
      </w:r>
      <w:r w:rsidRPr="0030456F">
        <w:rPr>
          <w:rFonts w:ascii="Times New Roman" w:eastAsia="Calibri" w:hAnsi="Times New Roman" w:cs="Times New Roman"/>
          <w:kern w:val="0"/>
          <w:sz w:val="24"/>
          <w:szCs w:val="24"/>
          <w14:ligatures w14:val="none"/>
        </w:rPr>
        <w:t xml:space="preserve">is een symbool van goddeloosheid, het kwaad. </w:t>
      </w:r>
      <w:r w:rsidRPr="0030456F">
        <w:rPr>
          <w:rFonts w:ascii="Times New Roman" w:eastAsia="Calibri" w:hAnsi="Times New Roman" w:cs="Times New Roman"/>
          <w:b/>
          <w:kern w:val="0"/>
          <w:sz w:val="24"/>
          <w:szCs w:val="24"/>
          <w14:ligatures w14:val="none"/>
        </w:rPr>
        <w:t>Psalm 89: 11 en Jesaja 51: 9</w:t>
      </w:r>
    </w:p>
    <w:p w14:paraId="4707F551"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p>
    <w:p w14:paraId="175B0037"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Job gaat naar de Eeuwige Rechter om Hem om </w:t>
      </w:r>
      <w:r w:rsidRPr="0030456F">
        <w:rPr>
          <w:rFonts w:ascii="Times New Roman" w:eastAsia="Calibri" w:hAnsi="Times New Roman" w:cs="Times New Roman"/>
          <w:kern w:val="0"/>
          <w:sz w:val="24"/>
          <w:szCs w:val="24"/>
          <w:u w:val="single"/>
          <w14:ligatures w14:val="none"/>
        </w:rPr>
        <w:t>genade</w:t>
      </w:r>
      <w:r w:rsidRPr="0030456F">
        <w:rPr>
          <w:rFonts w:ascii="Times New Roman" w:eastAsia="Calibri" w:hAnsi="Times New Roman" w:cs="Times New Roman"/>
          <w:kern w:val="0"/>
          <w:sz w:val="24"/>
          <w:szCs w:val="24"/>
          <w14:ligatures w14:val="none"/>
        </w:rPr>
        <w:t xml:space="preserve"> te smeken. </w:t>
      </w:r>
      <w:r w:rsidRPr="0030456F">
        <w:rPr>
          <w:rFonts w:ascii="Times New Roman" w:eastAsia="Calibri" w:hAnsi="Times New Roman" w:cs="Times New Roman"/>
          <w:b/>
          <w:kern w:val="0"/>
          <w:sz w:val="24"/>
          <w:szCs w:val="24"/>
          <w14:ligatures w14:val="none"/>
        </w:rPr>
        <w:t xml:space="preserve">Job 9: 14, 15. </w:t>
      </w:r>
      <w:r w:rsidRPr="0030456F">
        <w:rPr>
          <w:rFonts w:ascii="Times New Roman" w:eastAsia="Calibri" w:hAnsi="Times New Roman" w:cs="Times New Roman"/>
          <w:kern w:val="0"/>
          <w:sz w:val="24"/>
          <w:szCs w:val="24"/>
          <w14:ligatures w14:val="none"/>
        </w:rPr>
        <w:t xml:space="preserve">Hij vraagt niet om genezing of verbetering voor zijn zondige toestand. </w:t>
      </w:r>
    </w:p>
    <w:p w14:paraId="19240504"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kern w:val="0"/>
          <w:sz w:val="24"/>
          <w:szCs w:val="24"/>
          <w14:ligatures w14:val="none"/>
        </w:rPr>
        <w:t xml:space="preserve">Job </w:t>
      </w:r>
      <w:r w:rsidRPr="0030456F">
        <w:rPr>
          <w:rFonts w:ascii="Times New Roman" w:eastAsia="Calibri" w:hAnsi="Times New Roman" w:cs="Times New Roman"/>
          <w:kern w:val="0"/>
          <w:sz w:val="24"/>
          <w:szCs w:val="24"/>
          <w:u w:val="single"/>
          <w14:ligatures w14:val="none"/>
        </w:rPr>
        <w:t>verootmoedigt</w:t>
      </w:r>
      <w:r w:rsidRPr="0030456F">
        <w:rPr>
          <w:rFonts w:ascii="Times New Roman" w:eastAsia="Calibri" w:hAnsi="Times New Roman" w:cs="Times New Roman"/>
          <w:kern w:val="0"/>
          <w:sz w:val="24"/>
          <w:szCs w:val="24"/>
          <w14:ligatures w14:val="none"/>
        </w:rPr>
        <w:t xml:space="preserve"> zich voor de </w:t>
      </w:r>
      <w:r w:rsidRPr="0030456F">
        <w:rPr>
          <w:rFonts w:ascii="Times New Roman" w:eastAsia="Calibri" w:hAnsi="Times New Roman" w:cs="Times New Roman"/>
          <w:kern w:val="0"/>
          <w:sz w:val="24"/>
          <w:szCs w:val="24"/>
          <w:u w:val="single"/>
          <w14:ligatures w14:val="none"/>
        </w:rPr>
        <w:t>Rechter</w:t>
      </w:r>
      <w:r w:rsidRPr="0030456F">
        <w:rPr>
          <w:rFonts w:ascii="Times New Roman" w:eastAsia="Calibri" w:hAnsi="Times New Roman" w:cs="Times New Roman"/>
          <w:kern w:val="0"/>
          <w:sz w:val="24"/>
          <w:szCs w:val="24"/>
          <w14:ligatures w14:val="none"/>
        </w:rPr>
        <w:t xml:space="preserve"> en voor </w:t>
      </w:r>
      <w:r w:rsidRPr="0030456F">
        <w:rPr>
          <w:rFonts w:ascii="Times New Roman" w:eastAsia="Calibri" w:hAnsi="Times New Roman" w:cs="Times New Roman"/>
          <w:kern w:val="0"/>
          <w:sz w:val="24"/>
          <w:szCs w:val="24"/>
          <w:u w:val="single"/>
          <w14:ligatures w14:val="none"/>
        </w:rPr>
        <w:t>de wet</w:t>
      </w:r>
      <w:r w:rsidRPr="0030456F">
        <w:rPr>
          <w:rFonts w:ascii="Times New Roman" w:eastAsia="Calibri" w:hAnsi="Times New Roman" w:cs="Times New Roman"/>
          <w:kern w:val="0"/>
          <w:sz w:val="24"/>
          <w:szCs w:val="24"/>
          <w14:ligatures w14:val="none"/>
        </w:rPr>
        <w:t xml:space="preserve">. </w:t>
      </w:r>
      <w:r w:rsidRPr="0030456F">
        <w:rPr>
          <w:rFonts w:ascii="Times New Roman" w:eastAsia="Calibri" w:hAnsi="Times New Roman" w:cs="Times New Roman"/>
          <w:b/>
          <w:kern w:val="0"/>
          <w:sz w:val="24"/>
          <w:szCs w:val="24"/>
          <w14:ligatures w14:val="none"/>
        </w:rPr>
        <w:t>Job 9: 20, 21; 10: 15</w:t>
      </w:r>
    </w:p>
    <w:p w14:paraId="15E1256D"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p>
    <w:p w14:paraId="79657832" w14:textId="59875D6B"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Dit is de verootmoediging die het volk Israël moest hebben op de Grote Verzoendag (de oordeelsdag) wanneer de hogepriester </w:t>
      </w:r>
      <w:r w:rsidR="00650113">
        <w:rPr>
          <w:rFonts w:ascii="Times New Roman" w:eastAsia="Calibri" w:hAnsi="Times New Roman" w:cs="Times New Roman"/>
          <w:kern w:val="0"/>
          <w:sz w:val="24"/>
          <w:szCs w:val="24"/>
          <w14:ligatures w14:val="none"/>
        </w:rPr>
        <w:t xml:space="preserve">de uiteindelijke </w:t>
      </w:r>
      <w:r w:rsidRPr="0030456F">
        <w:rPr>
          <w:rFonts w:ascii="Times New Roman" w:eastAsia="Calibri" w:hAnsi="Times New Roman" w:cs="Times New Roman"/>
          <w:kern w:val="0"/>
          <w:sz w:val="24"/>
          <w:szCs w:val="24"/>
          <w14:ligatures w14:val="none"/>
        </w:rPr>
        <w:t xml:space="preserve">verzoening deed bij de </w:t>
      </w:r>
      <w:r w:rsidRPr="0030456F">
        <w:rPr>
          <w:rFonts w:ascii="Times New Roman" w:eastAsia="Calibri" w:hAnsi="Times New Roman" w:cs="Times New Roman"/>
          <w:kern w:val="0"/>
          <w:sz w:val="24"/>
          <w:szCs w:val="24"/>
          <w:u w:val="single"/>
          <w14:ligatures w14:val="none"/>
        </w:rPr>
        <w:t>wet van God</w:t>
      </w:r>
      <w:r w:rsidRPr="0030456F">
        <w:rPr>
          <w:rFonts w:ascii="Times New Roman" w:eastAsia="Calibri" w:hAnsi="Times New Roman" w:cs="Times New Roman"/>
          <w:kern w:val="0"/>
          <w:sz w:val="24"/>
          <w:szCs w:val="24"/>
          <w14:ligatures w14:val="none"/>
        </w:rPr>
        <w:t xml:space="preserve">. </w:t>
      </w:r>
    </w:p>
    <w:p w14:paraId="44C11FCF"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kern w:val="0"/>
          <w:sz w:val="24"/>
          <w:szCs w:val="24"/>
          <w14:ligatures w14:val="none"/>
        </w:rPr>
        <w:t xml:space="preserve">Dit is de verootmoediging die nu van ons wordt gevraagd. Onze Hogepriester staat voor de Vader en voor de wet en doet verzoening voor ons in het heilige der heiligen. Als wij ons </w:t>
      </w:r>
      <w:r w:rsidRPr="0030456F">
        <w:rPr>
          <w:rFonts w:ascii="Times New Roman" w:eastAsia="Calibri" w:hAnsi="Times New Roman" w:cs="Times New Roman"/>
          <w:kern w:val="0"/>
          <w:sz w:val="24"/>
          <w:szCs w:val="24"/>
          <w:u w:val="single"/>
          <w14:ligatures w14:val="none"/>
        </w:rPr>
        <w:t>verootmoedigen</w:t>
      </w:r>
      <w:r w:rsidRPr="0030456F">
        <w:rPr>
          <w:rFonts w:ascii="Times New Roman" w:eastAsia="Calibri" w:hAnsi="Times New Roman" w:cs="Times New Roman"/>
          <w:kern w:val="0"/>
          <w:sz w:val="24"/>
          <w:szCs w:val="24"/>
          <w14:ligatures w14:val="none"/>
        </w:rPr>
        <w:t xml:space="preserve"> en smeken om </w:t>
      </w:r>
      <w:r w:rsidRPr="00650113">
        <w:rPr>
          <w:rFonts w:ascii="Times New Roman" w:eastAsia="Calibri" w:hAnsi="Times New Roman" w:cs="Times New Roman"/>
          <w:kern w:val="0"/>
          <w:sz w:val="24"/>
          <w:szCs w:val="24"/>
          <w:u w:val="single"/>
          <w14:ligatures w14:val="none"/>
        </w:rPr>
        <w:t>genade</w:t>
      </w:r>
      <w:r w:rsidRPr="0030456F">
        <w:rPr>
          <w:rFonts w:ascii="Times New Roman" w:eastAsia="Calibri" w:hAnsi="Times New Roman" w:cs="Times New Roman"/>
          <w:kern w:val="0"/>
          <w:sz w:val="24"/>
          <w:szCs w:val="24"/>
          <w14:ligatures w14:val="none"/>
        </w:rPr>
        <w:t xml:space="preserve"> zal de </w:t>
      </w:r>
      <w:r w:rsidRPr="0030456F">
        <w:rPr>
          <w:rFonts w:ascii="Times New Roman" w:eastAsia="Calibri" w:hAnsi="Times New Roman" w:cs="Times New Roman"/>
          <w:kern w:val="0"/>
          <w:sz w:val="24"/>
          <w:szCs w:val="24"/>
          <w:u w:val="single"/>
          <w14:ligatures w14:val="none"/>
        </w:rPr>
        <w:t>Rechter</w:t>
      </w:r>
      <w:r w:rsidRPr="0030456F">
        <w:rPr>
          <w:rFonts w:ascii="Times New Roman" w:eastAsia="Calibri" w:hAnsi="Times New Roman" w:cs="Times New Roman"/>
          <w:kern w:val="0"/>
          <w:sz w:val="24"/>
          <w:szCs w:val="24"/>
          <w14:ligatures w14:val="none"/>
        </w:rPr>
        <w:t xml:space="preserve"> ons </w:t>
      </w:r>
      <w:r w:rsidRPr="0030456F">
        <w:rPr>
          <w:rFonts w:ascii="Times New Roman" w:eastAsia="Calibri" w:hAnsi="Times New Roman" w:cs="Times New Roman"/>
          <w:kern w:val="0"/>
          <w:sz w:val="24"/>
          <w:szCs w:val="24"/>
          <w:u w:val="single"/>
          <w14:ligatures w14:val="none"/>
        </w:rPr>
        <w:t>genade</w:t>
      </w:r>
      <w:r w:rsidRPr="0030456F">
        <w:rPr>
          <w:rFonts w:ascii="Times New Roman" w:eastAsia="Calibri" w:hAnsi="Times New Roman" w:cs="Times New Roman"/>
          <w:kern w:val="0"/>
          <w:sz w:val="24"/>
          <w:szCs w:val="24"/>
          <w14:ligatures w14:val="none"/>
        </w:rPr>
        <w:t xml:space="preserve"> schenken op grond van het bloed van Christus. </w:t>
      </w:r>
      <w:r w:rsidRPr="0030456F">
        <w:rPr>
          <w:rFonts w:ascii="Times New Roman" w:eastAsia="Calibri" w:hAnsi="Times New Roman" w:cs="Times New Roman"/>
          <w:b/>
          <w:kern w:val="0"/>
          <w:sz w:val="24"/>
          <w:szCs w:val="24"/>
          <w14:ligatures w14:val="none"/>
        </w:rPr>
        <w:t>Psalm 82: 3, 4 en 72: 1-4, 12, 13; Joël 2: 12, 13, 18</w:t>
      </w:r>
    </w:p>
    <w:p w14:paraId="3FEE159A"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p>
    <w:p w14:paraId="2BBF80C6"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i/>
          <w:kern w:val="0"/>
          <w:sz w:val="24"/>
          <w:szCs w:val="24"/>
          <w14:ligatures w14:val="none"/>
        </w:rPr>
        <w:t>Bijbelcommentaar blz. 474</w:t>
      </w:r>
    </w:p>
    <w:p w14:paraId="6CBBFEDF"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De godsdienstoefeningen, de gebeden, de lof, de boetvaardige schuldbelijdenissen van </w:t>
      </w:r>
      <w:r w:rsidRPr="0030456F">
        <w:rPr>
          <w:rFonts w:ascii="Times New Roman" w:eastAsia="Calibri" w:hAnsi="Times New Roman" w:cs="Times New Roman"/>
          <w:kern w:val="0"/>
          <w:sz w:val="24"/>
          <w:szCs w:val="24"/>
          <w:u w:val="single"/>
          <w14:ligatures w14:val="none"/>
        </w:rPr>
        <w:t>de ware gelovige</w:t>
      </w:r>
      <w:r w:rsidRPr="0030456F">
        <w:rPr>
          <w:rFonts w:ascii="Times New Roman" w:eastAsia="Calibri" w:hAnsi="Times New Roman" w:cs="Times New Roman"/>
          <w:kern w:val="0"/>
          <w:sz w:val="24"/>
          <w:szCs w:val="24"/>
          <w14:ligatures w14:val="none"/>
        </w:rPr>
        <w:t xml:space="preserve"> stijgen op als wierook naar het hemels heiligdom; maar omdat ze door de verdorven kanalen van de menselijkheid gaan, zijn ze zo verontreinigd dat ze nooit waarde kunnen hebben in Gods oog, tenzij ze gereinigd worden door bloed. Ze stijgen niet smetteloos rein op, en als de Middelaar aan Gods rechterhand ze niet door Zijn gerechtigheid gereinigd aanbiedt, worden ze door God niet aanvaard.”</w:t>
      </w:r>
    </w:p>
    <w:p w14:paraId="032DB424"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p>
    <w:p w14:paraId="0B6477C3"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kern w:val="0"/>
          <w:sz w:val="24"/>
          <w:szCs w:val="24"/>
          <w14:ligatures w14:val="none"/>
        </w:rPr>
        <w:t xml:space="preserve">Job toont dat hij een zuiver begrip heeft over de natuur van de mens na de zondeval. </w:t>
      </w:r>
      <w:r w:rsidRPr="0030456F">
        <w:rPr>
          <w:rFonts w:ascii="Times New Roman" w:eastAsia="Calibri" w:hAnsi="Times New Roman" w:cs="Times New Roman"/>
          <w:b/>
          <w:kern w:val="0"/>
          <w:sz w:val="24"/>
          <w:szCs w:val="24"/>
          <w14:ligatures w14:val="none"/>
        </w:rPr>
        <w:t>Job 9: 30, 31. Psalm 51: 7 en 58: 4</w:t>
      </w:r>
    </w:p>
    <w:p w14:paraId="28532D8A"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5EA152D2" w14:textId="77777777" w:rsidR="00C109F1" w:rsidRDefault="0030456F" w:rsidP="0030456F">
      <w:pPr>
        <w:spacing w:after="0" w:line="240" w:lineRule="auto"/>
        <w:rPr>
          <w:rFonts w:ascii="Times New Roman" w:eastAsia="Calibri" w:hAnsi="Times New Roman" w:cs="Times New Roman"/>
          <w:b/>
          <w:bCs/>
          <w:kern w:val="0"/>
          <w:sz w:val="24"/>
          <w:szCs w:val="24"/>
          <w14:ligatures w14:val="none"/>
        </w:rPr>
      </w:pPr>
      <w:r w:rsidRPr="0030456F">
        <w:rPr>
          <w:rFonts w:ascii="Times New Roman" w:eastAsia="Calibri" w:hAnsi="Times New Roman" w:cs="Times New Roman"/>
          <w:kern w:val="0"/>
          <w:sz w:val="24"/>
          <w:szCs w:val="24"/>
          <w14:ligatures w14:val="none"/>
        </w:rPr>
        <w:t xml:space="preserve">Als Job nog ernstiger zou proberen om zijn leven te reinigen van alle ongerechtigheid dan zou hij nog niet rein worden. De put waar Job hier over spreekt </w:t>
      </w:r>
      <w:r w:rsidR="00391127">
        <w:rPr>
          <w:rFonts w:ascii="Times New Roman" w:eastAsia="Calibri" w:hAnsi="Times New Roman" w:cs="Times New Roman"/>
          <w:kern w:val="0"/>
          <w:sz w:val="24"/>
          <w:szCs w:val="24"/>
          <w14:ligatures w14:val="none"/>
        </w:rPr>
        <w:t xml:space="preserve">is </w:t>
      </w:r>
      <w:r w:rsidRPr="0030456F">
        <w:rPr>
          <w:rFonts w:ascii="Times New Roman" w:eastAsia="Calibri" w:hAnsi="Times New Roman" w:cs="Times New Roman"/>
          <w:kern w:val="0"/>
          <w:sz w:val="24"/>
          <w:szCs w:val="24"/>
          <w14:ligatures w14:val="none"/>
        </w:rPr>
        <w:t>zijn eigen zond</w:t>
      </w:r>
      <w:r w:rsidR="00391127">
        <w:rPr>
          <w:rFonts w:ascii="Times New Roman" w:eastAsia="Calibri" w:hAnsi="Times New Roman" w:cs="Times New Roman"/>
          <w:kern w:val="0"/>
          <w:sz w:val="24"/>
          <w:szCs w:val="24"/>
          <w14:ligatures w14:val="none"/>
        </w:rPr>
        <w:t>ige natuur, dat is een bodemloze put</w:t>
      </w:r>
      <w:r w:rsidR="00C109F1">
        <w:rPr>
          <w:rFonts w:ascii="Times New Roman" w:eastAsia="Calibri" w:hAnsi="Times New Roman" w:cs="Times New Roman"/>
          <w:kern w:val="0"/>
          <w:sz w:val="24"/>
          <w:szCs w:val="24"/>
          <w14:ligatures w14:val="none"/>
        </w:rPr>
        <w:t>, die wij nooit ten volle kennen, of kunnen doorgronden</w:t>
      </w:r>
      <w:r w:rsidR="00391127">
        <w:rPr>
          <w:rFonts w:ascii="Times New Roman" w:eastAsia="Calibri" w:hAnsi="Times New Roman" w:cs="Times New Roman"/>
          <w:kern w:val="0"/>
          <w:sz w:val="24"/>
          <w:szCs w:val="24"/>
          <w14:ligatures w14:val="none"/>
        </w:rPr>
        <w:t xml:space="preserve">. </w:t>
      </w:r>
      <w:r w:rsidR="00391127">
        <w:rPr>
          <w:rFonts w:ascii="Times New Roman" w:eastAsia="Calibri" w:hAnsi="Times New Roman" w:cs="Times New Roman"/>
          <w:b/>
          <w:bCs/>
          <w:kern w:val="0"/>
          <w:sz w:val="24"/>
          <w:szCs w:val="24"/>
          <w14:ligatures w14:val="none"/>
        </w:rPr>
        <w:t xml:space="preserve">Jeremia 17: 9. </w:t>
      </w:r>
    </w:p>
    <w:p w14:paraId="2282500D" w14:textId="77777777" w:rsidR="00C109F1" w:rsidRDefault="00C109F1" w:rsidP="0030456F">
      <w:pPr>
        <w:spacing w:after="0" w:line="240" w:lineRule="auto"/>
        <w:rPr>
          <w:rFonts w:ascii="Times New Roman" w:eastAsia="Calibri" w:hAnsi="Times New Roman" w:cs="Times New Roman"/>
          <w:b/>
          <w:bCs/>
          <w:kern w:val="0"/>
          <w:sz w:val="24"/>
          <w:szCs w:val="24"/>
          <w14:ligatures w14:val="none"/>
        </w:rPr>
      </w:pPr>
    </w:p>
    <w:p w14:paraId="1A06CC5C" w14:textId="4A800228" w:rsidR="0030456F" w:rsidRPr="0030456F" w:rsidRDefault="00391127" w:rsidP="0030456F">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I</w:t>
      </w:r>
      <w:r w:rsidR="00650113">
        <w:rPr>
          <w:rFonts w:ascii="Times New Roman" w:eastAsia="Calibri" w:hAnsi="Times New Roman" w:cs="Times New Roman"/>
          <w:kern w:val="0"/>
          <w:sz w:val="24"/>
          <w:szCs w:val="24"/>
          <w14:ligatures w14:val="none"/>
        </w:rPr>
        <w:t>n het oordeel is hij niet rechtvaardig ten opzichte van de eisen van Gods wet.</w:t>
      </w:r>
      <w:r w:rsidR="0030456F" w:rsidRPr="0030456F">
        <w:rPr>
          <w:rFonts w:ascii="Times New Roman" w:eastAsia="Calibri" w:hAnsi="Times New Roman" w:cs="Times New Roman"/>
          <w:kern w:val="0"/>
          <w:sz w:val="24"/>
          <w:szCs w:val="24"/>
          <w14:ligatures w14:val="none"/>
        </w:rPr>
        <w:t xml:space="preserve"> Hij zou naakt uit die put komen. De schande van zijn naaktheid zou worden gezien. </w:t>
      </w:r>
      <w:r w:rsidR="005C78EF">
        <w:rPr>
          <w:rFonts w:ascii="Times New Roman" w:eastAsia="Calibri" w:hAnsi="Times New Roman" w:cs="Times New Roman"/>
          <w:b/>
          <w:bCs/>
          <w:kern w:val="0"/>
          <w:sz w:val="24"/>
          <w:szCs w:val="24"/>
          <w14:ligatures w14:val="none"/>
        </w:rPr>
        <w:t xml:space="preserve">Openbaring 3: 17. </w:t>
      </w:r>
      <w:r w:rsidR="0030456F" w:rsidRPr="0030456F">
        <w:rPr>
          <w:rFonts w:ascii="Times New Roman" w:eastAsia="Calibri" w:hAnsi="Times New Roman" w:cs="Times New Roman"/>
          <w:kern w:val="0"/>
          <w:sz w:val="24"/>
          <w:szCs w:val="24"/>
          <w14:ligatures w14:val="none"/>
        </w:rPr>
        <w:t xml:space="preserve">In </w:t>
      </w:r>
      <w:r w:rsidR="0030456F" w:rsidRPr="0030456F">
        <w:rPr>
          <w:rFonts w:ascii="Times New Roman" w:eastAsia="Calibri" w:hAnsi="Times New Roman" w:cs="Times New Roman"/>
          <w:b/>
          <w:kern w:val="0"/>
          <w:sz w:val="24"/>
          <w:szCs w:val="24"/>
          <w14:ligatures w14:val="none"/>
        </w:rPr>
        <w:t xml:space="preserve">Jesaja 64: 6 </w:t>
      </w:r>
      <w:r w:rsidR="0030456F" w:rsidRPr="0030456F">
        <w:rPr>
          <w:rFonts w:ascii="Times New Roman" w:eastAsia="Calibri" w:hAnsi="Times New Roman" w:cs="Times New Roman"/>
          <w:kern w:val="0"/>
          <w:sz w:val="24"/>
          <w:szCs w:val="24"/>
          <w14:ligatures w14:val="none"/>
        </w:rPr>
        <w:t xml:space="preserve">lezen we: </w:t>
      </w:r>
      <w:r w:rsidR="0030456F" w:rsidRPr="0030456F">
        <w:rPr>
          <w:rFonts w:ascii="Times New Roman" w:eastAsia="Calibri" w:hAnsi="Times New Roman" w:cs="Times New Roman"/>
          <w:b/>
          <w:kern w:val="0"/>
          <w:sz w:val="24"/>
          <w:szCs w:val="24"/>
          <w14:ligatures w14:val="none"/>
        </w:rPr>
        <w:t xml:space="preserve">Echter, wij zijn allen als een onreine, al onze </w:t>
      </w:r>
      <w:r w:rsidR="0030456F" w:rsidRPr="0030456F">
        <w:rPr>
          <w:rFonts w:ascii="Times New Roman" w:eastAsia="Calibri" w:hAnsi="Times New Roman" w:cs="Times New Roman"/>
          <w:b/>
          <w:kern w:val="0"/>
          <w:sz w:val="24"/>
          <w:szCs w:val="24"/>
          <w:u w:val="single"/>
          <w14:ligatures w14:val="none"/>
        </w:rPr>
        <w:t>rechtvaardige</w:t>
      </w:r>
      <w:r w:rsidR="0030456F" w:rsidRPr="0030456F">
        <w:rPr>
          <w:rFonts w:ascii="Times New Roman" w:eastAsia="Calibri" w:hAnsi="Times New Roman" w:cs="Times New Roman"/>
          <w:b/>
          <w:kern w:val="0"/>
          <w:sz w:val="24"/>
          <w:szCs w:val="24"/>
          <w14:ligatures w14:val="none"/>
        </w:rPr>
        <w:t xml:space="preserve"> daden zijn als een bezoedeld kleed wij allen vallen af als een blad en onze misdaden voeren ons weg als de wind.</w:t>
      </w:r>
    </w:p>
    <w:p w14:paraId="11DAA9B9"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p>
    <w:p w14:paraId="1068E37A" w14:textId="480289D6" w:rsidR="005C78EF" w:rsidRPr="005C78EF" w:rsidRDefault="0030456F" w:rsidP="005C78E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b/>
          <w:kern w:val="0"/>
          <w:sz w:val="24"/>
          <w:szCs w:val="24"/>
          <w14:ligatures w14:val="none"/>
        </w:rPr>
        <w:t xml:space="preserve">Job 9: 32 </w:t>
      </w:r>
      <w:r w:rsidR="005C78EF">
        <w:rPr>
          <w:rFonts w:ascii="Times New Roman" w:eastAsia="Calibri" w:hAnsi="Times New Roman" w:cs="Times New Roman"/>
          <w:b/>
          <w:kern w:val="0"/>
          <w:sz w:val="24"/>
          <w:szCs w:val="24"/>
          <w14:ligatures w14:val="none"/>
        </w:rPr>
        <w:t xml:space="preserve">NBG: </w:t>
      </w:r>
      <w:r w:rsidR="005C78EF" w:rsidRPr="005C78EF">
        <w:rPr>
          <w:rFonts w:ascii="Times New Roman" w:eastAsia="Calibri" w:hAnsi="Times New Roman" w:cs="Times New Roman"/>
          <w:b/>
          <w:kern w:val="0"/>
          <w:sz w:val="24"/>
          <w:szCs w:val="24"/>
          <w14:ligatures w14:val="none"/>
        </w:rPr>
        <w:t>Want Hij is niet, zoals ik,</w:t>
      </w:r>
      <w:r w:rsidR="005C78EF">
        <w:rPr>
          <w:rFonts w:ascii="Times New Roman" w:eastAsia="Calibri" w:hAnsi="Times New Roman" w:cs="Times New Roman"/>
          <w:b/>
          <w:kern w:val="0"/>
          <w:sz w:val="24"/>
          <w:szCs w:val="24"/>
          <w14:ligatures w14:val="none"/>
        </w:rPr>
        <w:t xml:space="preserve"> </w:t>
      </w:r>
      <w:r w:rsidR="005C78EF" w:rsidRPr="005C78EF">
        <w:rPr>
          <w:rFonts w:ascii="Times New Roman" w:eastAsia="Calibri" w:hAnsi="Times New Roman" w:cs="Times New Roman"/>
          <w:b/>
          <w:kern w:val="0"/>
          <w:sz w:val="24"/>
          <w:szCs w:val="24"/>
          <w14:ligatures w14:val="none"/>
        </w:rPr>
        <w:t>een mens, die ik zou kunnen antwoorden:</w:t>
      </w:r>
    </w:p>
    <w:p w14:paraId="0CADD432" w14:textId="6DF8F72A" w:rsidR="0030456F" w:rsidRPr="0030456F" w:rsidRDefault="005C78EF" w:rsidP="005C78EF">
      <w:pPr>
        <w:spacing w:after="0" w:line="240" w:lineRule="auto"/>
        <w:rPr>
          <w:rFonts w:ascii="Times New Roman" w:eastAsia="Calibri" w:hAnsi="Times New Roman" w:cs="Times New Roman"/>
          <w:kern w:val="0"/>
          <w:sz w:val="24"/>
          <w:szCs w:val="24"/>
          <w14:ligatures w14:val="none"/>
        </w:rPr>
      </w:pPr>
      <w:r w:rsidRPr="005C78EF">
        <w:rPr>
          <w:rFonts w:ascii="Times New Roman" w:eastAsia="Calibri" w:hAnsi="Times New Roman" w:cs="Times New Roman"/>
          <w:b/>
          <w:kern w:val="0"/>
          <w:sz w:val="24"/>
          <w:szCs w:val="24"/>
          <w14:ligatures w14:val="none"/>
        </w:rPr>
        <w:t>Laten wij tezamen ten gerichte gaan.</w:t>
      </w:r>
      <w:r>
        <w:rPr>
          <w:rFonts w:ascii="Times New Roman" w:eastAsia="Calibri" w:hAnsi="Times New Roman" w:cs="Times New Roman"/>
          <w:b/>
          <w:kern w:val="0"/>
          <w:sz w:val="24"/>
          <w:szCs w:val="24"/>
          <w14:ligatures w14:val="none"/>
        </w:rPr>
        <w:t xml:space="preserve"> </w:t>
      </w:r>
      <w:r w:rsidR="0030456F" w:rsidRPr="0030456F">
        <w:rPr>
          <w:rFonts w:ascii="Times New Roman" w:eastAsia="Calibri" w:hAnsi="Times New Roman" w:cs="Times New Roman"/>
          <w:kern w:val="0"/>
          <w:sz w:val="24"/>
          <w:szCs w:val="24"/>
          <w14:ligatures w14:val="none"/>
        </w:rPr>
        <w:t xml:space="preserve">Job zegt dat </w:t>
      </w:r>
      <w:r w:rsidR="0030456F" w:rsidRPr="0030456F">
        <w:rPr>
          <w:rFonts w:ascii="Times New Roman" w:eastAsia="Calibri" w:hAnsi="Times New Roman" w:cs="Times New Roman"/>
          <w:kern w:val="0"/>
          <w:sz w:val="24"/>
          <w:szCs w:val="24"/>
          <w:u w:val="single"/>
          <w14:ligatures w14:val="none"/>
        </w:rPr>
        <w:t>hijzelf</w:t>
      </w:r>
      <w:r w:rsidR="0030456F" w:rsidRPr="0030456F">
        <w:rPr>
          <w:rFonts w:ascii="Times New Roman" w:eastAsia="Calibri" w:hAnsi="Times New Roman" w:cs="Times New Roman"/>
          <w:kern w:val="0"/>
          <w:sz w:val="24"/>
          <w:szCs w:val="24"/>
          <w14:ligatures w14:val="none"/>
        </w:rPr>
        <w:t xml:space="preserve"> niet </w:t>
      </w:r>
      <w:r w:rsidR="00756D05">
        <w:rPr>
          <w:rFonts w:ascii="Times New Roman" w:eastAsia="Calibri" w:hAnsi="Times New Roman" w:cs="Times New Roman"/>
          <w:kern w:val="0"/>
          <w:sz w:val="24"/>
          <w:szCs w:val="24"/>
          <w14:ligatures w14:val="none"/>
        </w:rPr>
        <w:t>in het oordeel kan gaan met</w:t>
      </w:r>
      <w:r w:rsidR="0030456F" w:rsidRPr="0030456F">
        <w:rPr>
          <w:rFonts w:ascii="Times New Roman" w:eastAsia="Calibri" w:hAnsi="Times New Roman" w:cs="Times New Roman"/>
          <w:kern w:val="0"/>
          <w:sz w:val="24"/>
          <w:szCs w:val="24"/>
          <w14:ligatures w14:val="none"/>
        </w:rPr>
        <w:t xml:space="preserve"> God</w:t>
      </w:r>
      <w:r w:rsidR="00756D05">
        <w:rPr>
          <w:rFonts w:ascii="Times New Roman" w:eastAsia="Calibri" w:hAnsi="Times New Roman" w:cs="Times New Roman"/>
          <w:kern w:val="0"/>
          <w:sz w:val="24"/>
          <w:szCs w:val="24"/>
          <w14:ligatures w14:val="none"/>
        </w:rPr>
        <w:t>.</w:t>
      </w:r>
      <w:r w:rsidR="0030456F" w:rsidRPr="0030456F">
        <w:rPr>
          <w:rFonts w:ascii="Times New Roman" w:eastAsia="Calibri" w:hAnsi="Times New Roman" w:cs="Times New Roman"/>
          <w:kern w:val="0"/>
          <w:sz w:val="24"/>
          <w:szCs w:val="24"/>
          <w14:ligatures w14:val="none"/>
        </w:rPr>
        <w:t xml:space="preserve"> Hij kan zich niet tegenover God verdedigen en hij kan ook God niet ter verantwoording roepen.</w:t>
      </w:r>
    </w:p>
    <w:p w14:paraId="03B243EB"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68E43D9C" w14:textId="05CF1E9C" w:rsidR="0030456F" w:rsidRDefault="0030456F" w:rsidP="0030456F">
      <w:pPr>
        <w:spacing w:after="0" w:line="240" w:lineRule="auto"/>
        <w:rPr>
          <w:rFonts w:ascii="Times New Roman" w:eastAsia="Calibri" w:hAnsi="Times New Roman" w:cs="Times New Roman"/>
          <w:bCs/>
          <w:kern w:val="0"/>
          <w:sz w:val="24"/>
          <w:szCs w:val="24"/>
          <w14:ligatures w14:val="none"/>
        </w:rPr>
      </w:pPr>
      <w:r w:rsidRPr="0030456F">
        <w:rPr>
          <w:rFonts w:ascii="Times New Roman" w:eastAsia="Calibri" w:hAnsi="Times New Roman" w:cs="Times New Roman"/>
          <w:b/>
          <w:kern w:val="0"/>
          <w:sz w:val="24"/>
          <w:szCs w:val="24"/>
          <w14:ligatures w14:val="none"/>
        </w:rPr>
        <w:t xml:space="preserve">Jesaja 45: 22-25. </w:t>
      </w:r>
      <w:r w:rsidRPr="0030456F">
        <w:rPr>
          <w:rFonts w:ascii="Times New Roman" w:eastAsia="Calibri" w:hAnsi="Times New Roman" w:cs="Times New Roman"/>
          <w:bCs/>
          <w:kern w:val="0"/>
          <w:sz w:val="24"/>
          <w:szCs w:val="24"/>
          <w14:ligatures w14:val="none"/>
        </w:rPr>
        <w:t xml:space="preserve">Paulus haalt vers 23 aan in </w:t>
      </w:r>
      <w:r w:rsidRPr="0030456F">
        <w:rPr>
          <w:rFonts w:ascii="Times New Roman" w:eastAsia="Calibri" w:hAnsi="Times New Roman" w:cs="Times New Roman"/>
          <w:b/>
          <w:kern w:val="0"/>
          <w:sz w:val="24"/>
          <w:szCs w:val="24"/>
          <w14:ligatures w14:val="none"/>
        </w:rPr>
        <w:t>Romeinen 14: 10-12</w:t>
      </w:r>
      <w:r w:rsidRPr="0030456F">
        <w:rPr>
          <w:rFonts w:ascii="Times New Roman" w:eastAsia="Calibri" w:hAnsi="Times New Roman" w:cs="Times New Roman"/>
          <w:bCs/>
          <w:kern w:val="0"/>
          <w:sz w:val="24"/>
          <w:szCs w:val="24"/>
          <w14:ligatures w14:val="none"/>
        </w:rPr>
        <w:t xml:space="preserve"> en noemt het de rechterstoel van God. Jesaja maakt duidelijk “</w:t>
      </w:r>
      <w:r w:rsidRPr="0030456F">
        <w:rPr>
          <w:rFonts w:ascii="Times New Roman" w:eastAsia="Calibri" w:hAnsi="Times New Roman" w:cs="Times New Roman"/>
          <w:b/>
          <w:kern w:val="0"/>
          <w:sz w:val="24"/>
          <w:szCs w:val="24"/>
          <w14:ligatures w14:val="none"/>
        </w:rPr>
        <w:t>alleen bij de Heere is gerechtigheid</w:t>
      </w:r>
      <w:r w:rsidRPr="0030456F">
        <w:rPr>
          <w:rFonts w:ascii="Times New Roman" w:eastAsia="Calibri" w:hAnsi="Times New Roman" w:cs="Times New Roman"/>
          <w:bCs/>
          <w:kern w:val="0"/>
          <w:sz w:val="24"/>
          <w:szCs w:val="24"/>
          <w14:ligatures w14:val="none"/>
        </w:rPr>
        <w:t>” (</w:t>
      </w:r>
      <w:r w:rsidR="00C109F1">
        <w:rPr>
          <w:rFonts w:ascii="Times New Roman" w:eastAsia="Calibri" w:hAnsi="Times New Roman" w:cs="Times New Roman"/>
          <w:bCs/>
          <w:kern w:val="0"/>
          <w:sz w:val="24"/>
          <w:szCs w:val="24"/>
          <w14:ligatures w14:val="none"/>
        </w:rPr>
        <w:t xml:space="preserve">vers 24 </w:t>
      </w:r>
      <w:r w:rsidRPr="0030456F">
        <w:rPr>
          <w:rFonts w:ascii="Times New Roman" w:eastAsia="Calibri" w:hAnsi="Times New Roman" w:cs="Times New Roman"/>
          <w:bCs/>
          <w:kern w:val="0"/>
          <w:sz w:val="24"/>
          <w:szCs w:val="24"/>
          <w14:ligatures w14:val="none"/>
        </w:rPr>
        <w:t xml:space="preserve">NBG). Heel het nageslacht van Israël (Gods volk) zal </w:t>
      </w:r>
      <w:r w:rsidRPr="00CD5D03">
        <w:rPr>
          <w:rFonts w:ascii="Times New Roman" w:eastAsia="Calibri" w:hAnsi="Times New Roman" w:cs="Times New Roman"/>
          <w:b/>
          <w:kern w:val="0"/>
          <w:sz w:val="24"/>
          <w:szCs w:val="24"/>
          <w14:ligatures w14:val="none"/>
        </w:rPr>
        <w:t>in Hem</w:t>
      </w:r>
      <w:r w:rsidRPr="0030456F">
        <w:rPr>
          <w:rFonts w:ascii="Times New Roman" w:eastAsia="Calibri" w:hAnsi="Times New Roman" w:cs="Times New Roman"/>
          <w:bCs/>
          <w:kern w:val="0"/>
          <w:sz w:val="24"/>
          <w:szCs w:val="24"/>
          <w14:ligatures w14:val="none"/>
        </w:rPr>
        <w:t xml:space="preserve"> gerechtvaardigd worden. Daarom wordt de oproep tot ons gericht</w:t>
      </w:r>
      <w:r w:rsidR="00756D05">
        <w:rPr>
          <w:rFonts w:ascii="Times New Roman" w:eastAsia="Calibri" w:hAnsi="Times New Roman" w:cs="Times New Roman"/>
          <w:bCs/>
          <w:kern w:val="0"/>
          <w:sz w:val="24"/>
          <w:szCs w:val="24"/>
          <w14:ligatures w14:val="none"/>
        </w:rPr>
        <w:t xml:space="preserve"> in</w:t>
      </w:r>
      <w:r w:rsidRPr="0030456F">
        <w:rPr>
          <w:rFonts w:ascii="Times New Roman" w:eastAsia="Calibri" w:hAnsi="Times New Roman" w:cs="Times New Roman"/>
          <w:bCs/>
          <w:kern w:val="0"/>
          <w:sz w:val="24"/>
          <w:szCs w:val="24"/>
          <w14:ligatures w14:val="none"/>
        </w:rPr>
        <w:t xml:space="preserve"> </w:t>
      </w:r>
      <w:r w:rsidRPr="0030456F">
        <w:rPr>
          <w:rFonts w:ascii="Times New Roman" w:eastAsia="Calibri" w:hAnsi="Times New Roman" w:cs="Times New Roman"/>
          <w:b/>
          <w:kern w:val="0"/>
          <w:sz w:val="24"/>
          <w:szCs w:val="24"/>
          <w14:ligatures w14:val="none"/>
        </w:rPr>
        <w:t xml:space="preserve">Jesaja 41: 1. </w:t>
      </w:r>
      <w:r w:rsidRPr="0030456F">
        <w:rPr>
          <w:rFonts w:ascii="Times New Roman" w:eastAsia="Calibri" w:hAnsi="Times New Roman" w:cs="Times New Roman"/>
          <w:bCs/>
          <w:kern w:val="0"/>
          <w:sz w:val="24"/>
          <w:szCs w:val="24"/>
          <w14:ligatures w14:val="none"/>
        </w:rPr>
        <w:t xml:space="preserve">Hier zegt </w:t>
      </w:r>
      <w:r w:rsidRPr="00756D05">
        <w:rPr>
          <w:rFonts w:ascii="Times New Roman" w:eastAsia="Calibri" w:hAnsi="Times New Roman" w:cs="Times New Roman"/>
          <w:bCs/>
          <w:kern w:val="0"/>
          <w:sz w:val="24"/>
          <w:szCs w:val="24"/>
          <w:u w:val="single"/>
          <w14:ligatures w14:val="none"/>
        </w:rPr>
        <w:t>Christus</w:t>
      </w:r>
      <w:r w:rsidRPr="0030456F">
        <w:rPr>
          <w:rFonts w:ascii="Times New Roman" w:eastAsia="Calibri" w:hAnsi="Times New Roman" w:cs="Times New Roman"/>
          <w:bCs/>
          <w:kern w:val="0"/>
          <w:sz w:val="24"/>
          <w:szCs w:val="24"/>
          <w14:ligatures w14:val="none"/>
        </w:rPr>
        <w:t xml:space="preserve"> “</w:t>
      </w:r>
      <w:r w:rsidRPr="0030456F">
        <w:rPr>
          <w:rFonts w:ascii="Times New Roman" w:eastAsia="Calibri" w:hAnsi="Times New Roman" w:cs="Times New Roman"/>
          <w:b/>
          <w:kern w:val="0"/>
          <w:sz w:val="24"/>
          <w:szCs w:val="24"/>
          <w14:ligatures w14:val="none"/>
        </w:rPr>
        <w:t>Laten wij samen naar voren komen voor het oordeel.</w:t>
      </w:r>
      <w:r w:rsidRPr="0030456F">
        <w:rPr>
          <w:rFonts w:ascii="Times New Roman" w:eastAsia="Calibri" w:hAnsi="Times New Roman" w:cs="Times New Roman"/>
          <w:bCs/>
          <w:kern w:val="0"/>
          <w:sz w:val="24"/>
          <w:szCs w:val="24"/>
          <w14:ligatures w14:val="none"/>
        </w:rPr>
        <w:t xml:space="preserve">” Zonder Christus kunnen wij niet staande blijven in het oordeel. </w:t>
      </w:r>
      <w:r w:rsidR="005C78EF">
        <w:rPr>
          <w:rFonts w:ascii="Times New Roman" w:eastAsia="Calibri" w:hAnsi="Times New Roman" w:cs="Times New Roman"/>
          <w:bCs/>
          <w:kern w:val="0"/>
          <w:sz w:val="24"/>
          <w:szCs w:val="24"/>
          <w14:ligatures w14:val="none"/>
        </w:rPr>
        <w:t xml:space="preserve">Alleen Zijn volmaakte leven als mens, Zijn gerechtigheid beantwoordt aan de eisen van Gods wet. Alleen Zijn verzoening, Zijn bloed, kan al onze zonden uitdelgen. </w:t>
      </w:r>
    </w:p>
    <w:p w14:paraId="171C8AD0"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3D061665"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b/>
          <w:kern w:val="0"/>
          <w:sz w:val="24"/>
          <w:szCs w:val="24"/>
          <w14:ligatures w14:val="none"/>
        </w:rPr>
        <w:t xml:space="preserve">Job 9: 33 </w:t>
      </w:r>
      <w:r w:rsidRPr="0030456F">
        <w:rPr>
          <w:rFonts w:ascii="Times New Roman" w:eastAsia="Calibri" w:hAnsi="Times New Roman" w:cs="Times New Roman"/>
          <w:kern w:val="0"/>
          <w:sz w:val="24"/>
          <w:szCs w:val="24"/>
          <w14:ligatures w14:val="none"/>
        </w:rPr>
        <w:t xml:space="preserve">De scheidsrechter, de Middelaar, waar Job zo naar verlangt is Iemand die zijn hand op ons beiden zou kunnen leggen. Dat wil zeggen op God de Vader en op ons. </w:t>
      </w:r>
    </w:p>
    <w:p w14:paraId="2D95E973" w14:textId="77777777" w:rsidR="0030456F" w:rsidRPr="0030456F" w:rsidRDefault="0030456F" w:rsidP="0030456F">
      <w:pPr>
        <w:spacing w:after="0" w:line="240" w:lineRule="auto"/>
        <w:rPr>
          <w:rFonts w:ascii="Times New Roman" w:eastAsia="Calibri" w:hAnsi="Times New Roman" w:cs="Times New Roman"/>
          <w:i/>
          <w:iCs/>
          <w:kern w:val="0"/>
          <w:sz w:val="24"/>
          <w:szCs w:val="24"/>
          <w14:ligatures w14:val="none"/>
        </w:rPr>
      </w:pPr>
      <w:r w:rsidRPr="0030456F">
        <w:rPr>
          <w:rFonts w:ascii="Times New Roman" w:eastAsia="Calibri" w:hAnsi="Times New Roman" w:cs="Times New Roman"/>
          <w:i/>
          <w:iCs/>
          <w:kern w:val="0"/>
          <w:sz w:val="24"/>
          <w:szCs w:val="24"/>
          <w14:ligatures w14:val="none"/>
        </w:rPr>
        <w:t>Jezus, de Wens der Eeuwen, blz. 16</w:t>
      </w:r>
    </w:p>
    <w:p w14:paraId="6B29A290" w14:textId="77777777" w:rsid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De IK BEN is de schakel tussen God en de mens </w:t>
      </w:r>
      <w:r w:rsidRPr="0030456F">
        <w:rPr>
          <w:rFonts w:ascii="Times New Roman" w:eastAsia="Calibri" w:hAnsi="Times New Roman" w:cs="Times New Roman"/>
          <w:b/>
          <w:bCs/>
          <w:kern w:val="0"/>
          <w:sz w:val="24"/>
          <w:szCs w:val="24"/>
          <w14:ligatures w14:val="none"/>
        </w:rPr>
        <w:t>door zijn hand op beiden te leggen</w:t>
      </w:r>
      <w:r w:rsidRPr="0030456F">
        <w:rPr>
          <w:rFonts w:ascii="Times New Roman" w:eastAsia="Calibri" w:hAnsi="Times New Roman" w:cs="Times New Roman"/>
          <w:kern w:val="0"/>
          <w:sz w:val="24"/>
          <w:szCs w:val="24"/>
          <w14:ligatures w14:val="none"/>
        </w:rPr>
        <w:t>.</w:t>
      </w:r>
    </w:p>
    <w:p w14:paraId="19EB554B" w14:textId="77777777" w:rsidR="0078059E" w:rsidRDefault="0078059E" w:rsidP="0030456F">
      <w:pPr>
        <w:spacing w:after="0" w:line="240" w:lineRule="auto"/>
        <w:rPr>
          <w:rFonts w:ascii="Times New Roman" w:eastAsia="Calibri" w:hAnsi="Times New Roman" w:cs="Times New Roman"/>
          <w:kern w:val="0"/>
          <w:sz w:val="24"/>
          <w:szCs w:val="24"/>
          <w14:ligatures w14:val="none"/>
        </w:rPr>
      </w:pPr>
    </w:p>
    <w:p w14:paraId="0593BA44" w14:textId="3B41720B" w:rsidR="0078059E" w:rsidRDefault="0078059E" w:rsidP="0030456F">
      <w:pPr>
        <w:spacing w:after="0" w:line="240" w:lineRule="auto"/>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Gods </w:t>
      </w:r>
      <w:proofErr w:type="spellStart"/>
      <w:r>
        <w:rPr>
          <w:rFonts w:ascii="Times New Roman" w:eastAsia="Calibri" w:hAnsi="Times New Roman" w:cs="Times New Roman"/>
          <w:i/>
          <w:iCs/>
          <w:kern w:val="0"/>
          <w:sz w:val="24"/>
          <w:szCs w:val="24"/>
          <w14:ligatures w14:val="none"/>
        </w:rPr>
        <w:t>Amazing</w:t>
      </w:r>
      <w:proofErr w:type="spellEnd"/>
      <w:r>
        <w:rPr>
          <w:rFonts w:ascii="Times New Roman" w:eastAsia="Calibri" w:hAnsi="Times New Roman" w:cs="Times New Roman"/>
          <w:i/>
          <w:iCs/>
          <w:kern w:val="0"/>
          <w:sz w:val="24"/>
          <w:szCs w:val="24"/>
          <w14:ligatures w14:val="none"/>
        </w:rPr>
        <w:t xml:space="preserve"> Grace, blz. 149</w:t>
      </w:r>
    </w:p>
    <w:p w14:paraId="7DC3124C" w14:textId="196277FE" w:rsidR="0078059E" w:rsidRPr="0078059E" w:rsidRDefault="0078059E" w:rsidP="0078059E">
      <w:pPr>
        <w:spacing w:after="0" w:line="240" w:lineRule="auto"/>
        <w:rPr>
          <w:rFonts w:ascii="Times New Roman" w:eastAsia="Calibri" w:hAnsi="Times New Roman" w:cs="Times New Roman"/>
          <w:kern w:val="0"/>
          <w:sz w:val="24"/>
          <w:szCs w:val="24"/>
          <w14:ligatures w14:val="none"/>
        </w:rPr>
      </w:pPr>
      <w:r w:rsidRPr="0078059E">
        <w:rPr>
          <w:rFonts w:ascii="Times New Roman" w:eastAsia="Calibri" w:hAnsi="Times New Roman" w:cs="Times New Roman"/>
          <w:kern w:val="0"/>
          <w:sz w:val="24"/>
          <w:szCs w:val="24"/>
          <w14:ligatures w14:val="none"/>
        </w:rPr>
        <w:t>Jezus omvat de mensheid met Zijn menselijke arm, terwijl Hij met Zijn goddelijke arm de eeuwigheid vasthoudt. Hij is de "bemiddelaar" tussen een heilige God en onze zondige menselijkheid - iemand die "zijn hand op ons beiden kan leggen"</w:t>
      </w:r>
      <w:r w:rsidR="00756D05">
        <w:rPr>
          <w:rFonts w:ascii="Times New Roman" w:eastAsia="Calibri" w:hAnsi="Times New Roman" w:cs="Times New Roman"/>
          <w:kern w:val="0"/>
          <w:sz w:val="24"/>
          <w:szCs w:val="24"/>
          <w14:ligatures w14:val="none"/>
        </w:rPr>
        <w:t>.</w:t>
      </w:r>
      <w:r w:rsidRPr="0078059E">
        <w:rPr>
          <w:rFonts w:ascii="Times New Roman" w:eastAsia="Calibri" w:hAnsi="Times New Roman" w:cs="Times New Roman"/>
          <w:kern w:val="0"/>
          <w:sz w:val="24"/>
          <w:szCs w:val="24"/>
          <w14:ligatures w14:val="none"/>
        </w:rPr>
        <w:t xml:space="preserve"> Job 9:33.  De voorwaarden van deze eenheid tussen God en de mens in het grote verbond van verlossing werden vanaf alle eeuwigheid met Christus vastgesteld. Dit genadeverbond werd aan de aartsvaders geopenbaard.</w:t>
      </w:r>
    </w:p>
    <w:p w14:paraId="374E5A96"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53F5F21A" w14:textId="336085A1"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b/>
          <w:kern w:val="0"/>
          <w:sz w:val="24"/>
          <w:szCs w:val="24"/>
          <w14:ligatures w14:val="none"/>
        </w:rPr>
        <w:t xml:space="preserve">Vers 33, 34 </w:t>
      </w:r>
      <w:r w:rsidR="005C78EF" w:rsidRPr="0030456F">
        <w:rPr>
          <w:rFonts w:ascii="Times New Roman" w:eastAsia="Calibri" w:hAnsi="Times New Roman" w:cs="Times New Roman"/>
          <w:b/>
          <w:kern w:val="0"/>
          <w:sz w:val="24"/>
          <w:szCs w:val="24"/>
          <w14:ligatures w14:val="none"/>
        </w:rPr>
        <w:t>NBG</w:t>
      </w:r>
      <w:r w:rsidRPr="0030456F">
        <w:rPr>
          <w:rFonts w:ascii="Times New Roman" w:eastAsia="Calibri" w:hAnsi="Times New Roman" w:cs="Times New Roman"/>
          <w:b/>
          <w:kern w:val="0"/>
          <w:sz w:val="24"/>
          <w:szCs w:val="24"/>
          <w14:ligatures w14:val="none"/>
        </w:rPr>
        <w:t xml:space="preserve">: </w:t>
      </w:r>
      <w:r w:rsidRPr="00756D05">
        <w:rPr>
          <w:rFonts w:ascii="Times New Roman" w:eastAsia="Calibri" w:hAnsi="Times New Roman" w:cs="Times New Roman"/>
          <w:bCs/>
          <w:kern w:val="0"/>
          <w:sz w:val="24"/>
          <w:szCs w:val="24"/>
          <w14:ligatures w14:val="none"/>
        </w:rPr>
        <w:t>Was er maar een scheidsrechter tussen ons, die zijn hand op ons beiden zou kunnen leggen</w:t>
      </w:r>
      <w:r w:rsidRPr="0030456F">
        <w:rPr>
          <w:rFonts w:ascii="Times New Roman" w:eastAsia="Calibri" w:hAnsi="Times New Roman" w:cs="Times New Roman"/>
          <w:kern w:val="0"/>
          <w:sz w:val="24"/>
          <w:szCs w:val="24"/>
          <w14:ligatures w14:val="none"/>
        </w:rPr>
        <w:t xml:space="preserve">, zodat Hij zijn roede van mij zou wegnemen en zijn verschrikking mij niet </w:t>
      </w:r>
      <w:r w:rsidRPr="0030456F">
        <w:rPr>
          <w:rFonts w:ascii="Times New Roman" w:eastAsia="Calibri" w:hAnsi="Times New Roman" w:cs="Times New Roman"/>
          <w:kern w:val="0"/>
          <w:sz w:val="24"/>
          <w:szCs w:val="24"/>
          <w14:ligatures w14:val="none"/>
        </w:rPr>
        <w:lastRenderedPageBreak/>
        <w:t>zou overvallen; dan zou ik spreken zonder voor Hem bevreesd te zijn, want daartoe heb ik geen grond.</w:t>
      </w:r>
    </w:p>
    <w:p w14:paraId="1D559F79"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78D39821" w14:textId="5FD9BE58" w:rsidR="0030456F" w:rsidRDefault="0030456F" w:rsidP="0030456F">
      <w:pPr>
        <w:spacing w:after="0" w:line="240" w:lineRule="auto"/>
        <w:rPr>
          <w:rFonts w:ascii="Times New Roman" w:eastAsia="Calibri" w:hAnsi="Times New Roman" w:cs="Times New Roman"/>
          <w:b/>
          <w:bCs/>
          <w:kern w:val="0"/>
          <w:sz w:val="24"/>
          <w:szCs w:val="24"/>
          <w14:ligatures w14:val="none"/>
        </w:rPr>
      </w:pPr>
      <w:r w:rsidRPr="0030456F">
        <w:rPr>
          <w:rFonts w:ascii="Times New Roman" w:eastAsia="Calibri" w:hAnsi="Times New Roman" w:cs="Times New Roman"/>
          <w:kern w:val="0"/>
          <w:sz w:val="24"/>
          <w:szCs w:val="24"/>
          <w14:ligatures w14:val="none"/>
        </w:rPr>
        <w:t>De liefde van de Vader voor ons is even groot als die van Christus, maar de Vader vertegenwoordigt de wet</w:t>
      </w:r>
      <w:r w:rsidR="005C78EF">
        <w:rPr>
          <w:rFonts w:ascii="Times New Roman" w:eastAsia="Calibri" w:hAnsi="Times New Roman" w:cs="Times New Roman"/>
          <w:kern w:val="0"/>
          <w:sz w:val="24"/>
          <w:szCs w:val="24"/>
          <w14:ligatures w14:val="none"/>
        </w:rPr>
        <w:t>, gerechtigheid,</w:t>
      </w:r>
      <w:r w:rsidRPr="0030456F">
        <w:rPr>
          <w:rFonts w:ascii="Times New Roman" w:eastAsia="Calibri" w:hAnsi="Times New Roman" w:cs="Times New Roman"/>
          <w:kern w:val="0"/>
          <w:sz w:val="24"/>
          <w:szCs w:val="24"/>
          <w14:ligatures w14:val="none"/>
        </w:rPr>
        <w:t xml:space="preserve"> en Christus </w:t>
      </w:r>
      <w:r w:rsidR="00756D05">
        <w:rPr>
          <w:rFonts w:ascii="Times New Roman" w:eastAsia="Calibri" w:hAnsi="Times New Roman" w:cs="Times New Roman"/>
          <w:kern w:val="0"/>
          <w:sz w:val="24"/>
          <w:szCs w:val="24"/>
          <w14:ligatures w14:val="none"/>
        </w:rPr>
        <w:t xml:space="preserve">vertegenwoordigt </w:t>
      </w:r>
      <w:r w:rsidRPr="0030456F">
        <w:rPr>
          <w:rFonts w:ascii="Times New Roman" w:eastAsia="Calibri" w:hAnsi="Times New Roman" w:cs="Times New Roman"/>
          <w:kern w:val="0"/>
          <w:sz w:val="24"/>
          <w:szCs w:val="24"/>
          <w14:ligatures w14:val="none"/>
        </w:rPr>
        <w:t xml:space="preserve">de genade. </w:t>
      </w:r>
      <w:r w:rsidRPr="0030456F">
        <w:rPr>
          <w:rFonts w:ascii="Times New Roman" w:eastAsia="Calibri" w:hAnsi="Times New Roman" w:cs="Times New Roman"/>
          <w:b/>
          <w:bCs/>
          <w:kern w:val="0"/>
          <w:sz w:val="24"/>
          <w:szCs w:val="24"/>
          <w14:ligatures w14:val="none"/>
        </w:rPr>
        <w:t>Openbaring 5: 1-7</w:t>
      </w:r>
      <w:r w:rsidR="00756D05">
        <w:rPr>
          <w:rFonts w:ascii="Times New Roman" w:eastAsia="Calibri" w:hAnsi="Times New Roman" w:cs="Times New Roman"/>
          <w:b/>
          <w:bCs/>
          <w:kern w:val="0"/>
          <w:sz w:val="24"/>
          <w:szCs w:val="24"/>
          <w14:ligatures w14:val="none"/>
        </w:rPr>
        <w:t>; Psalm 89: 15; 85: 11</w:t>
      </w:r>
    </w:p>
    <w:p w14:paraId="5036263F" w14:textId="77777777" w:rsidR="005C78EF" w:rsidRDefault="005C78EF" w:rsidP="0030456F">
      <w:pPr>
        <w:spacing w:after="0" w:line="240" w:lineRule="auto"/>
        <w:rPr>
          <w:rFonts w:ascii="Times New Roman" w:eastAsia="Calibri" w:hAnsi="Times New Roman" w:cs="Times New Roman"/>
          <w:b/>
          <w:bCs/>
          <w:kern w:val="0"/>
          <w:sz w:val="24"/>
          <w:szCs w:val="24"/>
          <w14:ligatures w14:val="none"/>
        </w:rPr>
      </w:pPr>
    </w:p>
    <w:p w14:paraId="0E203CA5" w14:textId="0DD97093" w:rsidR="005C78EF" w:rsidRDefault="00C1735A" w:rsidP="0030456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In hoofdstuk 10</w:t>
      </w:r>
      <w:r w:rsidR="0027144C">
        <w:rPr>
          <w:rFonts w:ascii="Times New Roman" w:eastAsia="Calibri" w:hAnsi="Times New Roman" w:cs="Times New Roman"/>
          <w:kern w:val="0"/>
          <w:sz w:val="24"/>
          <w:szCs w:val="24"/>
          <w14:ligatures w14:val="none"/>
        </w:rPr>
        <w:t xml:space="preserve"> stelt Job opnieuw de vraag  “waarom?’ Hij onderzoekt verschillende </w:t>
      </w:r>
      <w:r w:rsidR="00756D05">
        <w:rPr>
          <w:rFonts w:ascii="Times New Roman" w:eastAsia="Calibri" w:hAnsi="Times New Roman" w:cs="Times New Roman"/>
          <w:kern w:val="0"/>
          <w:sz w:val="24"/>
          <w:szCs w:val="24"/>
          <w14:ligatures w14:val="none"/>
        </w:rPr>
        <w:t>ideeën</w:t>
      </w:r>
      <w:r w:rsidR="0027144C">
        <w:rPr>
          <w:rFonts w:ascii="Times New Roman" w:eastAsia="Calibri" w:hAnsi="Times New Roman" w:cs="Times New Roman"/>
          <w:kern w:val="0"/>
          <w:sz w:val="24"/>
          <w:szCs w:val="24"/>
          <w14:ligatures w14:val="none"/>
        </w:rPr>
        <w:t xml:space="preserve"> waarom God hem zo zou behandelen. Maar hij verwerpt ze allemaal omdat ze niet in overeenstemming zijn met Gods karakter. </w:t>
      </w:r>
    </w:p>
    <w:p w14:paraId="1BF68FAC" w14:textId="78E0EFF7" w:rsidR="0027144C" w:rsidRPr="00BA0107" w:rsidRDefault="0027144C" w:rsidP="0030456F">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1</w:t>
      </w:r>
      <w:r w:rsidRPr="0027144C">
        <w:rPr>
          <w:rFonts w:ascii="Times New Roman" w:eastAsia="Calibri" w:hAnsi="Times New Roman" w:cs="Times New Roman"/>
          <w:kern w:val="0"/>
          <w:sz w:val="24"/>
          <w:szCs w:val="24"/>
          <w:vertAlign w:val="superscript"/>
          <w14:ligatures w14:val="none"/>
        </w:rPr>
        <w:t>ste</w:t>
      </w:r>
      <w:r>
        <w:rPr>
          <w:rFonts w:ascii="Times New Roman" w:eastAsia="Calibri" w:hAnsi="Times New Roman" w:cs="Times New Roman"/>
          <w:kern w:val="0"/>
          <w:sz w:val="24"/>
          <w:szCs w:val="24"/>
          <w14:ligatures w14:val="none"/>
        </w:rPr>
        <w:t xml:space="preserve"> </w:t>
      </w:r>
      <w:r w:rsidR="0078059E">
        <w:rPr>
          <w:rFonts w:ascii="Times New Roman" w:eastAsia="Calibri" w:hAnsi="Times New Roman" w:cs="Times New Roman"/>
          <w:kern w:val="0"/>
          <w:sz w:val="24"/>
          <w:szCs w:val="24"/>
          <w14:ligatures w14:val="none"/>
        </w:rPr>
        <w:t>gedachte</w:t>
      </w:r>
      <w:r>
        <w:rPr>
          <w:rFonts w:ascii="Times New Roman" w:eastAsia="Calibri" w:hAnsi="Times New Roman" w:cs="Times New Roman"/>
          <w:kern w:val="0"/>
          <w:sz w:val="24"/>
          <w:szCs w:val="24"/>
          <w14:ligatures w14:val="none"/>
        </w:rPr>
        <w:t xml:space="preserve">: </w:t>
      </w:r>
      <w:r w:rsidR="00AB24B7">
        <w:rPr>
          <w:rFonts w:ascii="Times New Roman" w:eastAsia="Calibri" w:hAnsi="Times New Roman" w:cs="Times New Roman"/>
          <w:b/>
          <w:bCs/>
          <w:kern w:val="0"/>
          <w:sz w:val="24"/>
          <w:szCs w:val="24"/>
          <w14:ligatures w14:val="none"/>
        </w:rPr>
        <w:t xml:space="preserve">vers 3 </w:t>
      </w:r>
      <w:r w:rsidR="00AB24B7">
        <w:rPr>
          <w:rFonts w:ascii="Times New Roman" w:eastAsia="Calibri" w:hAnsi="Times New Roman" w:cs="Times New Roman"/>
          <w:kern w:val="0"/>
          <w:sz w:val="24"/>
          <w:szCs w:val="24"/>
          <w14:ligatures w14:val="none"/>
        </w:rPr>
        <w:t xml:space="preserve">Heeft God er een genoegen in om Zijn schepselen te onderdrukken, Hij heeft ons gemaakt. Waarom zou Hij dat doen? </w:t>
      </w:r>
      <w:r w:rsidR="00BA0107">
        <w:rPr>
          <w:rFonts w:ascii="Times New Roman" w:eastAsia="Calibri" w:hAnsi="Times New Roman" w:cs="Times New Roman"/>
          <w:b/>
          <w:bCs/>
          <w:kern w:val="0"/>
          <w:sz w:val="24"/>
          <w:szCs w:val="24"/>
          <w14:ligatures w14:val="none"/>
        </w:rPr>
        <w:t>Vers 8-10</w:t>
      </w:r>
    </w:p>
    <w:p w14:paraId="0446E32B" w14:textId="5BFCD995" w:rsidR="00AB24B7" w:rsidRDefault="00AB24B7" w:rsidP="0030456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r w:rsidRPr="00AB24B7">
        <w:rPr>
          <w:rFonts w:ascii="Times New Roman" w:eastAsia="Calibri" w:hAnsi="Times New Roman" w:cs="Times New Roman"/>
          <w:kern w:val="0"/>
          <w:sz w:val="24"/>
          <w:szCs w:val="24"/>
          <w:vertAlign w:val="superscript"/>
          <w14:ligatures w14:val="none"/>
        </w:rPr>
        <w:t>de</w:t>
      </w:r>
      <w:r>
        <w:rPr>
          <w:rFonts w:ascii="Times New Roman" w:eastAsia="Calibri" w:hAnsi="Times New Roman" w:cs="Times New Roman"/>
          <w:kern w:val="0"/>
          <w:sz w:val="24"/>
          <w:szCs w:val="24"/>
          <w14:ligatures w14:val="none"/>
        </w:rPr>
        <w:t xml:space="preserve"> </w:t>
      </w:r>
      <w:r w:rsidR="0078059E">
        <w:rPr>
          <w:rFonts w:ascii="Times New Roman" w:eastAsia="Calibri" w:hAnsi="Times New Roman" w:cs="Times New Roman"/>
          <w:kern w:val="0"/>
          <w:sz w:val="24"/>
          <w:szCs w:val="24"/>
          <w14:ligatures w14:val="none"/>
        </w:rPr>
        <w:t>gedachte</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b/>
          <w:bCs/>
          <w:kern w:val="0"/>
          <w:sz w:val="24"/>
          <w:szCs w:val="24"/>
          <w14:ligatures w14:val="none"/>
        </w:rPr>
        <w:t xml:space="preserve">vers 4 </w:t>
      </w:r>
      <w:r>
        <w:rPr>
          <w:rFonts w:ascii="Times New Roman" w:eastAsia="Calibri" w:hAnsi="Times New Roman" w:cs="Times New Roman"/>
          <w:kern w:val="0"/>
          <w:sz w:val="24"/>
          <w:szCs w:val="24"/>
          <w14:ligatures w14:val="none"/>
        </w:rPr>
        <w:t xml:space="preserve">Mensen maken beoordelingsfouten net als zijn vrienden. Kan dat ook bij God zo zijn? </w:t>
      </w:r>
    </w:p>
    <w:p w14:paraId="5D059997" w14:textId="0B360DCA" w:rsidR="00AB24B7" w:rsidRDefault="00AB24B7" w:rsidP="0030456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Pr="00AB24B7">
        <w:rPr>
          <w:rFonts w:ascii="Times New Roman" w:eastAsia="Calibri" w:hAnsi="Times New Roman" w:cs="Times New Roman"/>
          <w:kern w:val="0"/>
          <w:sz w:val="24"/>
          <w:szCs w:val="24"/>
          <w:vertAlign w:val="superscript"/>
          <w14:ligatures w14:val="none"/>
        </w:rPr>
        <w:t>de</w:t>
      </w:r>
      <w:r>
        <w:rPr>
          <w:rFonts w:ascii="Times New Roman" w:eastAsia="Calibri" w:hAnsi="Times New Roman" w:cs="Times New Roman"/>
          <w:kern w:val="0"/>
          <w:sz w:val="24"/>
          <w:szCs w:val="24"/>
          <w14:ligatures w14:val="none"/>
        </w:rPr>
        <w:t xml:space="preserve"> </w:t>
      </w:r>
      <w:r w:rsidR="0078059E">
        <w:rPr>
          <w:rFonts w:ascii="Times New Roman" w:eastAsia="Calibri" w:hAnsi="Times New Roman" w:cs="Times New Roman"/>
          <w:kern w:val="0"/>
          <w:sz w:val="24"/>
          <w:szCs w:val="24"/>
          <w14:ligatures w14:val="none"/>
        </w:rPr>
        <w:t>gedachte</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b/>
          <w:bCs/>
          <w:kern w:val="0"/>
          <w:sz w:val="24"/>
          <w:szCs w:val="24"/>
          <w14:ligatures w14:val="none"/>
        </w:rPr>
        <w:t xml:space="preserve">vers 5 </w:t>
      </w:r>
      <w:r>
        <w:rPr>
          <w:rFonts w:ascii="Times New Roman" w:eastAsia="Calibri" w:hAnsi="Times New Roman" w:cs="Times New Roman"/>
          <w:kern w:val="0"/>
          <w:sz w:val="24"/>
          <w:szCs w:val="24"/>
          <w14:ligatures w14:val="none"/>
        </w:rPr>
        <w:t xml:space="preserve">Leeft God maar voor een beperkte tijd en heeft Hij daardoor een beperkt inzicht? </w:t>
      </w:r>
      <w:r w:rsidR="0078059E">
        <w:rPr>
          <w:rFonts w:ascii="Times New Roman" w:eastAsia="Calibri" w:hAnsi="Times New Roman" w:cs="Times New Roman"/>
          <w:kern w:val="0"/>
          <w:sz w:val="24"/>
          <w:szCs w:val="24"/>
          <w14:ligatures w14:val="none"/>
        </w:rPr>
        <w:t xml:space="preserve">Ziet Hij niet alles van alle tijden? </w:t>
      </w:r>
    </w:p>
    <w:p w14:paraId="52D1CF24" w14:textId="77777777" w:rsidR="00BA0107" w:rsidRDefault="00BA0107" w:rsidP="0030456F">
      <w:pPr>
        <w:spacing w:after="0" w:line="240" w:lineRule="auto"/>
        <w:rPr>
          <w:rFonts w:ascii="Times New Roman" w:eastAsia="Calibri" w:hAnsi="Times New Roman" w:cs="Times New Roman"/>
          <w:kern w:val="0"/>
          <w:sz w:val="24"/>
          <w:szCs w:val="24"/>
          <w14:ligatures w14:val="none"/>
        </w:rPr>
      </w:pPr>
    </w:p>
    <w:p w14:paraId="0640A72A" w14:textId="20BF37AB" w:rsidR="00BA0107" w:rsidRPr="00BA0107" w:rsidRDefault="00BA0107" w:rsidP="0030456F">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Vers 7. </w:t>
      </w:r>
      <w:r>
        <w:rPr>
          <w:rFonts w:ascii="Times New Roman" w:eastAsia="Calibri" w:hAnsi="Times New Roman" w:cs="Times New Roman"/>
          <w:kern w:val="0"/>
          <w:sz w:val="24"/>
          <w:szCs w:val="24"/>
          <w14:ligatures w14:val="none"/>
        </w:rPr>
        <w:t xml:space="preserve">Job weet dat zijn vragen helemaal niet overeenstemmen met Gods karakter. </w:t>
      </w:r>
      <w:r>
        <w:rPr>
          <w:rFonts w:ascii="Times New Roman" w:eastAsia="Calibri" w:hAnsi="Times New Roman" w:cs="Times New Roman"/>
          <w:b/>
          <w:bCs/>
          <w:kern w:val="0"/>
          <w:sz w:val="24"/>
          <w:szCs w:val="24"/>
          <w14:ligatures w14:val="none"/>
        </w:rPr>
        <w:t>Vers 12</w:t>
      </w:r>
    </w:p>
    <w:p w14:paraId="119F348A" w14:textId="6CD0D8F1" w:rsidR="00AB24B7" w:rsidRPr="00AB24B7" w:rsidRDefault="00CC06A5" w:rsidP="0030456F">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Job is zich niet bewust van een zonde waardoor hij zo gestraft zou worden door God en hij beseft ook zijn eigen hulpeloosheid. Hij </w:t>
      </w:r>
      <w:r w:rsidR="0078059E">
        <w:rPr>
          <w:rFonts w:ascii="Times New Roman" w:eastAsia="Calibri" w:hAnsi="Times New Roman" w:cs="Times New Roman"/>
          <w:kern w:val="0"/>
          <w:sz w:val="24"/>
          <w:szCs w:val="24"/>
          <w14:ligatures w14:val="none"/>
        </w:rPr>
        <w:t>krijgt geen antwoord op</w:t>
      </w:r>
      <w:r>
        <w:rPr>
          <w:rFonts w:ascii="Times New Roman" w:eastAsia="Calibri" w:hAnsi="Times New Roman" w:cs="Times New Roman"/>
          <w:kern w:val="0"/>
          <w:sz w:val="24"/>
          <w:szCs w:val="24"/>
          <w14:ligatures w14:val="none"/>
        </w:rPr>
        <w:t xml:space="preserve"> de vraag naar het waarom. </w:t>
      </w:r>
    </w:p>
    <w:p w14:paraId="68802C83"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1838879E" w14:textId="77777777" w:rsidR="0030456F" w:rsidRPr="0030456F" w:rsidRDefault="0030456F" w:rsidP="0030456F">
      <w:pPr>
        <w:spacing w:after="0" w:line="240" w:lineRule="auto"/>
        <w:rPr>
          <w:rFonts w:ascii="Times New Roman" w:eastAsia="Calibri" w:hAnsi="Times New Roman" w:cs="Times New Roman"/>
          <w:b/>
          <w:bCs/>
          <w:kern w:val="0"/>
          <w:sz w:val="24"/>
          <w:szCs w:val="24"/>
          <w14:ligatures w14:val="none"/>
        </w:rPr>
      </w:pPr>
      <w:r w:rsidRPr="0030456F">
        <w:rPr>
          <w:rFonts w:ascii="Times New Roman" w:eastAsia="Calibri" w:hAnsi="Times New Roman" w:cs="Times New Roman"/>
          <w:b/>
          <w:bCs/>
          <w:kern w:val="0"/>
          <w:sz w:val="24"/>
          <w:szCs w:val="24"/>
          <w14:ligatures w14:val="none"/>
        </w:rPr>
        <w:t xml:space="preserve">Het antwoord van </w:t>
      </w:r>
      <w:proofErr w:type="spellStart"/>
      <w:r w:rsidRPr="0030456F">
        <w:rPr>
          <w:rFonts w:ascii="Times New Roman" w:eastAsia="Calibri" w:hAnsi="Times New Roman" w:cs="Times New Roman"/>
          <w:b/>
          <w:bCs/>
          <w:kern w:val="0"/>
          <w:sz w:val="24"/>
          <w:szCs w:val="24"/>
          <w14:ligatures w14:val="none"/>
        </w:rPr>
        <w:t>Zofar</w:t>
      </w:r>
      <w:proofErr w:type="spellEnd"/>
    </w:p>
    <w:p w14:paraId="4BB76CB3" w14:textId="30CFA94B" w:rsidR="0030456F" w:rsidRDefault="0030456F" w:rsidP="0030456F">
      <w:pPr>
        <w:spacing w:after="0" w:line="240" w:lineRule="auto"/>
        <w:rPr>
          <w:rFonts w:ascii="Times New Roman" w:eastAsia="Calibri" w:hAnsi="Times New Roman" w:cs="Times New Roman"/>
          <w:bCs/>
          <w:kern w:val="0"/>
          <w:sz w:val="24"/>
          <w:szCs w:val="24"/>
          <w14:ligatures w14:val="none"/>
        </w:rPr>
      </w:pPr>
      <w:r w:rsidRPr="0030456F">
        <w:rPr>
          <w:rFonts w:ascii="Times New Roman" w:eastAsia="Calibri" w:hAnsi="Times New Roman" w:cs="Times New Roman"/>
          <w:kern w:val="0"/>
          <w:sz w:val="24"/>
          <w:szCs w:val="24"/>
          <w14:ligatures w14:val="none"/>
        </w:rPr>
        <w:t>Job moet niet denken dat hij een zuiver inzicht heeft</w:t>
      </w:r>
      <w:r w:rsidR="00CC06A5">
        <w:rPr>
          <w:rFonts w:ascii="Times New Roman" w:eastAsia="Calibri" w:hAnsi="Times New Roman" w:cs="Times New Roman"/>
          <w:kern w:val="0"/>
          <w:sz w:val="24"/>
          <w:szCs w:val="24"/>
          <w14:ligatures w14:val="none"/>
        </w:rPr>
        <w:t xml:space="preserve"> en onschuldig is voor God</w:t>
      </w:r>
      <w:r w:rsidRPr="0030456F">
        <w:rPr>
          <w:rFonts w:ascii="Times New Roman" w:eastAsia="Calibri" w:hAnsi="Times New Roman" w:cs="Times New Roman"/>
          <w:kern w:val="0"/>
          <w:sz w:val="24"/>
          <w:szCs w:val="24"/>
          <w14:ligatures w14:val="none"/>
        </w:rPr>
        <w:t xml:space="preserve">. </w:t>
      </w:r>
      <w:r w:rsidRPr="0030456F">
        <w:rPr>
          <w:rFonts w:ascii="Times New Roman" w:eastAsia="Calibri" w:hAnsi="Times New Roman" w:cs="Times New Roman"/>
          <w:b/>
          <w:kern w:val="0"/>
          <w:sz w:val="24"/>
          <w:szCs w:val="24"/>
          <w14:ligatures w14:val="none"/>
        </w:rPr>
        <w:t xml:space="preserve">Job </w:t>
      </w:r>
      <w:r w:rsidR="00CC06A5">
        <w:rPr>
          <w:rFonts w:ascii="Times New Roman" w:eastAsia="Calibri" w:hAnsi="Times New Roman" w:cs="Times New Roman"/>
          <w:b/>
          <w:kern w:val="0"/>
          <w:sz w:val="24"/>
          <w:szCs w:val="24"/>
          <w14:ligatures w14:val="none"/>
        </w:rPr>
        <w:t xml:space="preserve">10: 7 en </w:t>
      </w:r>
      <w:r w:rsidRPr="0030456F">
        <w:rPr>
          <w:rFonts w:ascii="Times New Roman" w:eastAsia="Calibri" w:hAnsi="Times New Roman" w:cs="Times New Roman"/>
          <w:b/>
          <w:kern w:val="0"/>
          <w:sz w:val="24"/>
          <w:szCs w:val="24"/>
          <w14:ligatures w14:val="none"/>
        </w:rPr>
        <w:t>11: 4-8</w:t>
      </w:r>
      <w:r w:rsidR="00CC06A5">
        <w:rPr>
          <w:rFonts w:ascii="Times New Roman" w:eastAsia="Calibri" w:hAnsi="Times New Roman" w:cs="Times New Roman"/>
          <w:b/>
          <w:kern w:val="0"/>
          <w:sz w:val="24"/>
          <w:szCs w:val="24"/>
          <w14:ligatures w14:val="none"/>
        </w:rPr>
        <w:t xml:space="preserve">. </w:t>
      </w:r>
      <w:proofErr w:type="spellStart"/>
      <w:r w:rsidR="00CC06A5">
        <w:rPr>
          <w:rFonts w:ascii="Times New Roman" w:eastAsia="Calibri" w:hAnsi="Times New Roman" w:cs="Times New Roman"/>
          <w:bCs/>
          <w:kern w:val="0"/>
          <w:sz w:val="24"/>
          <w:szCs w:val="24"/>
          <w14:ligatures w14:val="none"/>
        </w:rPr>
        <w:t>Zofar</w:t>
      </w:r>
      <w:proofErr w:type="spellEnd"/>
      <w:r w:rsidR="00CC06A5">
        <w:rPr>
          <w:rFonts w:ascii="Times New Roman" w:eastAsia="Calibri" w:hAnsi="Times New Roman" w:cs="Times New Roman"/>
          <w:bCs/>
          <w:kern w:val="0"/>
          <w:sz w:val="24"/>
          <w:szCs w:val="24"/>
          <w14:ligatures w14:val="none"/>
        </w:rPr>
        <w:t xml:space="preserve"> beschuldigt Job ervan dat hij de leer verdedigt en ook zijn onschuld blijft verdedigen. Maar Job heeft juist nie</w:t>
      </w:r>
      <w:r w:rsidR="00CD5D03">
        <w:rPr>
          <w:rFonts w:ascii="Times New Roman" w:eastAsia="Calibri" w:hAnsi="Times New Roman" w:cs="Times New Roman"/>
          <w:bCs/>
          <w:kern w:val="0"/>
          <w:sz w:val="24"/>
          <w:szCs w:val="24"/>
          <w14:ligatures w14:val="none"/>
        </w:rPr>
        <w:t>t</w:t>
      </w:r>
      <w:r w:rsidR="00CC06A5">
        <w:rPr>
          <w:rFonts w:ascii="Times New Roman" w:eastAsia="Calibri" w:hAnsi="Times New Roman" w:cs="Times New Roman"/>
          <w:bCs/>
          <w:kern w:val="0"/>
          <w:sz w:val="24"/>
          <w:szCs w:val="24"/>
          <w14:ligatures w14:val="none"/>
        </w:rPr>
        <w:t xml:space="preserve"> gezegd dat hij helemaal zondeloos is, maar dat hij geen bewuste zonde tegen God heeft begaan. </w:t>
      </w:r>
    </w:p>
    <w:p w14:paraId="1312E92A" w14:textId="77777777" w:rsidR="00CC06A5" w:rsidRPr="00CC06A5" w:rsidRDefault="00CC06A5" w:rsidP="0030456F">
      <w:pPr>
        <w:spacing w:after="0" w:line="240" w:lineRule="auto"/>
        <w:rPr>
          <w:rFonts w:ascii="Times New Roman" w:eastAsia="Calibri" w:hAnsi="Times New Roman" w:cs="Times New Roman"/>
          <w:bCs/>
          <w:kern w:val="0"/>
          <w:sz w:val="24"/>
          <w:szCs w:val="24"/>
          <w14:ligatures w14:val="none"/>
        </w:rPr>
      </w:pPr>
    </w:p>
    <w:p w14:paraId="56D1E0A0" w14:textId="715BE651"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roofErr w:type="spellStart"/>
      <w:r w:rsidRPr="0030456F">
        <w:rPr>
          <w:rFonts w:ascii="Times New Roman" w:eastAsia="Calibri" w:hAnsi="Times New Roman" w:cs="Times New Roman"/>
          <w:kern w:val="0"/>
          <w:sz w:val="24"/>
          <w:szCs w:val="24"/>
          <w14:ligatures w14:val="none"/>
        </w:rPr>
        <w:t>Zofar</w:t>
      </w:r>
      <w:proofErr w:type="spellEnd"/>
      <w:r w:rsidRPr="0030456F">
        <w:rPr>
          <w:rFonts w:ascii="Times New Roman" w:eastAsia="Calibri" w:hAnsi="Times New Roman" w:cs="Times New Roman"/>
          <w:kern w:val="0"/>
          <w:sz w:val="24"/>
          <w:szCs w:val="24"/>
          <w14:ligatures w14:val="none"/>
        </w:rPr>
        <w:t xml:space="preserve"> zegt dat God almachtig en alwetend is en </w:t>
      </w:r>
      <w:r w:rsidR="00CC06A5">
        <w:rPr>
          <w:rFonts w:ascii="Times New Roman" w:eastAsia="Calibri" w:hAnsi="Times New Roman" w:cs="Times New Roman"/>
          <w:kern w:val="0"/>
          <w:sz w:val="24"/>
          <w:szCs w:val="24"/>
          <w14:ligatures w14:val="none"/>
        </w:rPr>
        <w:t xml:space="preserve">dat God een deel van zijn overtredingen heeft </w:t>
      </w:r>
      <w:r w:rsidR="004B7FC1">
        <w:rPr>
          <w:rFonts w:ascii="Times New Roman" w:eastAsia="Calibri" w:hAnsi="Times New Roman" w:cs="Times New Roman"/>
          <w:kern w:val="0"/>
          <w:sz w:val="24"/>
          <w:szCs w:val="24"/>
          <w14:ligatures w14:val="none"/>
        </w:rPr>
        <w:t>vergeten</w:t>
      </w:r>
      <w:r w:rsidRPr="0030456F">
        <w:rPr>
          <w:rFonts w:ascii="Times New Roman" w:eastAsia="Calibri" w:hAnsi="Times New Roman" w:cs="Times New Roman"/>
          <w:kern w:val="0"/>
          <w:sz w:val="24"/>
          <w:szCs w:val="24"/>
          <w14:ligatures w14:val="none"/>
        </w:rPr>
        <w:t>.</w:t>
      </w:r>
      <w:r w:rsidR="004B7FC1">
        <w:rPr>
          <w:rFonts w:ascii="Times New Roman" w:eastAsia="Calibri" w:hAnsi="Times New Roman" w:cs="Times New Roman"/>
          <w:kern w:val="0"/>
          <w:sz w:val="24"/>
          <w:szCs w:val="24"/>
          <w14:ligatures w14:val="none"/>
        </w:rPr>
        <w:t xml:space="preserve"> Eigenlijk heeft God Job niet gestraft naar wat hij verdient. Dit is een vreselijke</w:t>
      </w:r>
      <w:r w:rsidR="00CD5D03">
        <w:rPr>
          <w:rFonts w:ascii="Times New Roman" w:eastAsia="Calibri" w:hAnsi="Times New Roman" w:cs="Times New Roman"/>
          <w:kern w:val="0"/>
          <w:sz w:val="24"/>
          <w:szCs w:val="24"/>
          <w14:ligatures w14:val="none"/>
        </w:rPr>
        <w:t xml:space="preserve"> en wrede</w:t>
      </w:r>
      <w:r w:rsidR="004B7FC1">
        <w:rPr>
          <w:rFonts w:ascii="Times New Roman" w:eastAsia="Calibri" w:hAnsi="Times New Roman" w:cs="Times New Roman"/>
          <w:kern w:val="0"/>
          <w:sz w:val="24"/>
          <w:szCs w:val="24"/>
          <w14:ligatures w14:val="none"/>
        </w:rPr>
        <w:t xml:space="preserve"> beschuldiging. </w:t>
      </w:r>
      <w:r w:rsidRPr="0030456F">
        <w:rPr>
          <w:rFonts w:ascii="Times New Roman" w:eastAsia="Calibri" w:hAnsi="Times New Roman" w:cs="Times New Roman"/>
          <w:kern w:val="0"/>
          <w:sz w:val="24"/>
          <w:szCs w:val="24"/>
          <w14:ligatures w14:val="none"/>
        </w:rPr>
        <w:t xml:space="preserve"> </w:t>
      </w:r>
    </w:p>
    <w:p w14:paraId="4CA32C8C"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2AF0C935" w14:textId="66906296" w:rsidR="0030456F" w:rsidRPr="004B7FC1" w:rsidRDefault="0030456F" w:rsidP="0030456F">
      <w:pPr>
        <w:spacing w:after="0" w:line="240" w:lineRule="auto"/>
        <w:rPr>
          <w:rFonts w:ascii="Times New Roman" w:eastAsia="Calibri" w:hAnsi="Times New Roman" w:cs="Times New Roman"/>
          <w:b/>
          <w:bCs/>
          <w:kern w:val="0"/>
          <w:sz w:val="24"/>
          <w:szCs w:val="24"/>
          <w14:ligatures w14:val="none"/>
        </w:rPr>
      </w:pPr>
      <w:r w:rsidRPr="0030456F">
        <w:rPr>
          <w:rFonts w:ascii="Times New Roman" w:eastAsia="Calibri" w:hAnsi="Times New Roman" w:cs="Times New Roman"/>
          <w:b/>
          <w:kern w:val="0"/>
          <w:sz w:val="24"/>
          <w:szCs w:val="24"/>
          <w14:ligatures w14:val="none"/>
        </w:rPr>
        <w:t xml:space="preserve">Job 11: 10-12 </w:t>
      </w:r>
      <w:r w:rsidR="004B7FC1" w:rsidRPr="0030456F">
        <w:rPr>
          <w:rFonts w:ascii="Times New Roman" w:eastAsia="Calibri" w:hAnsi="Times New Roman" w:cs="Times New Roman"/>
          <w:b/>
          <w:kern w:val="0"/>
          <w:sz w:val="24"/>
          <w:szCs w:val="24"/>
          <w14:ligatures w14:val="none"/>
        </w:rPr>
        <w:t>NBG</w:t>
      </w:r>
      <w:r w:rsidRPr="0030456F">
        <w:rPr>
          <w:rFonts w:ascii="Times New Roman" w:eastAsia="Calibri" w:hAnsi="Times New Roman" w:cs="Times New Roman"/>
          <w:b/>
          <w:kern w:val="0"/>
          <w:sz w:val="24"/>
          <w:szCs w:val="24"/>
          <w14:ligatures w14:val="none"/>
        </w:rPr>
        <w:t xml:space="preserve">: </w:t>
      </w:r>
      <w:r w:rsidRPr="004B7FC1">
        <w:rPr>
          <w:rFonts w:ascii="Times New Roman" w:eastAsia="Calibri" w:hAnsi="Times New Roman" w:cs="Times New Roman"/>
          <w:b/>
          <w:bCs/>
          <w:kern w:val="0"/>
          <w:sz w:val="24"/>
          <w:szCs w:val="24"/>
          <w14:ligatures w14:val="none"/>
        </w:rPr>
        <w:t>Wanneer Hij toesnelt, gevangen neemt en de vierschaar spant</w:t>
      </w:r>
      <w:r w:rsidR="004B7FC1">
        <w:rPr>
          <w:rFonts w:ascii="Times New Roman" w:eastAsia="Calibri" w:hAnsi="Times New Roman" w:cs="Times New Roman"/>
          <w:b/>
          <w:bCs/>
          <w:kern w:val="0"/>
          <w:sz w:val="24"/>
          <w:szCs w:val="24"/>
          <w14:ligatures w14:val="none"/>
        </w:rPr>
        <w:t xml:space="preserve"> (het oordeel velt)</w:t>
      </w:r>
      <w:r w:rsidRPr="004B7FC1">
        <w:rPr>
          <w:rFonts w:ascii="Times New Roman" w:eastAsia="Calibri" w:hAnsi="Times New Roman" w:cs="Times New Roman"/>
          <w:b/>
          <w:bCs/>
          <w:kern w:val="0"/>
          <w:sz w:val="24"/>
          <w:szCs w:val="24"/>
          <w14:ligatures w14:val="none"/>
        </w:rPr>
        <w:t xml:space="preserve">, wie zal Hem dan weerhouden? Want Hij kent de valse lieden, en ziet de ongerechtigheid zonder ernaar te speuren. </w:t>
      </w:r>
    </w:p>
    <w:p w14:paraId="7263C1A1"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78083359" w14:textId="4C230555"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roofErr w:type="spellStart"/>
      <w:r w:rsidRPr="0030456F">
        <w:rPr>
          <w:rFonts w:ascii="Times New Roman" w:eastAsia="Calibri" w:hAnsi="Times New Roman" w:cs="Times New Roman"/>
          <w:kern w:val="0"/>
          <w:sz w:val="24"/>
          <w:szCs w:val="24"/>
          <w14:ligatures w14:val="none"/>
        </w:rPr>
        <w:t>Zofar</w:t>
      </w:r>
      <w:proofErr w:type="spellEnd"/>
      <w:r w:rsidRPr="0030456F">
        <w:rPr>
          <w:rFonts w:ascii="Times New Roman" w:eastAsia="Calibri" w:hAnsi="Times New Roman" w:cs="Times New Roman"/>
          <w:kern w:val="0"/>
          <w:sz w:val="24"/>
          <w:szCs w:val="24"/>
          <w14:ligatures w14:val="none"/>
        </w:rPr>
        <w:t xml:space="preserve"> verschilt met Job over </w:t>
      </w:r>
      <w:r w:rsidRPr="0030456F">
        <w:rPr>
          <w:rFonts w:ascii="Times New Roman" w:eastAsia="Calibri" w:hAnsi="Times New Roman" w:cs="Times New Roman"/>
          <w:kern w:val="0"/>
          <w:sz w:val="24"/>
          <w:szCs w:val="24"/>
          <w:u w:val="single"/>
          <w14:ligatures w14:val="none"/>
        </w:rPr>
        <w:t>wat zonde is</w:t>
      </w:r>
      <w:r w:rsidRPr="0030456F">
        <w:rPr>
          <w:rFonts w:ascii="Times New Roman" w:eastAsia="Calibri" w:hAnsi="Times New Roman" w:cs="Times New Roman"/>
          <w:kern w:val="0"/>
          <w:sz w:val="24"/>
          <w:szCs w:val="24"/>
          <w14:ligatures w14:val="none"/>
        </w:rPr>
        <w:t xml:space="preserve"> en vooral over </w:t>
      </w:r>
      <w:r w:rsidRPr="0030456F">
        <w:rPr>
          <w:rFonts w:ascii="Times New Roman" w:eastAsia="Calibri" w:hAnsi="Times New Roman" w:cs="Times New Roman"/>
          <w:kern w:val="0"/>
          <w:sz w:val="24"/>
          <w:szCs w:val="24"/>
          <w:u w:val="single"/>
          <w14:ligatures w14:val="none"/>
        </w:rPr>
        <w:t>de reikwijdte van de wet</w:t>
      </w:r>
      <w:r w:rsidRPr="0030456F">
        <w:rPr>
          <w:rFonts w:ascii="Times New Roman" w:eastAsia="Calibri" w:hAnsi="Times New Roman" w:cs="Times New Roman"/>
          <w:kern w:val="0"/>
          <w:sz w:val="24"/>
          <w:szCs w:val="24"/>
          <w14:ligatures w14:val="none"/>
        </w:rPr>
        <w:t>.</w:t>
      </w:r>
      <w:r w:rsidR="004B7FC1">
        <w:rPr>
          <w:rFonts w:ascii="Times New Roman" w:eastAsia="Calibri" w:hAnsi="Times New Roman" w:cs="Times New Roman"/>
          <w:kern w:val="0"/>
          <w:sz w:val="24"/>
          <w:szCs w:val="24"/>
          <w14:ligatures w14:val="none"/>
        </w:rPr>
        <w:t xml:space="preserve"> </w:t>
      </w:r>
    </w:p>
    <w:p w14:paraId="6DA6D2E4"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b/>
          <w:kern w:val="0"/>
          <w:sz w:val="24"/>
          <w:szCs w:val="24"/>
          <w14:ligatures w14:val="none"/>
        </w:rPr>
        <w:t xml:space="preserve">Job 11: 13-15 </w:t>
      </w:r>
      <w:r w:rsidRPr="0030456F">
        <w:rPr>
          <w:rFonts w:ascii="Times New Roman" w:eastAsia="Calibri" w:hAnsi="Times New Roman" w:cs="Times New Roman"/>
          <w:kern w:val="0"/>
          <w:sz w:val="24"/>
          <w:szCs w:val="24"/>
          <w14:ligatures w14:val="none"/>
        </w:rPr>
        <w:t xml:space="preserve">vergelijk </w:t>
      </w:r>
      <w:r w:rsidRPr="0030456F">
        <w:rPr>
          <w:rFonts w:ascii="Times New Roman" w:eastAsia="Calibri" w:hAnsi="Times New Roman" w:cs="Times New Roman"/>
          <w:b/>
          <w:kern w:val="0"/>
          <w:sz w:val="24"/>
          <w:szCs w:val="24"/>
          <w14:ligatures w14:val="none"/>
        </w:rPr>
        <w:t>10: 15</w:t>
      </w:r>
    </w:p>
    <w:p w14:paraId="33F574E2"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b/>
          <w:kern w:val="0"/>
          <w:sz w:val="24"/>
          <w:szCs w:val="24"/>
          <w14:ligatures w14:val="none"/>
        </w:rPr>
        <w:t xml:space="preserve">Job 11: 17, 18 </w:t>
      </w:r>
      <w:r w:rsidRPr="0030456F">
        <w:rPr>
          <w:rFonts w:ascii="Times New Roman" w:eastAsia="Calibri" w:hAnsi="Times New Roman" w:cs="Times New Roman"/>
          <w:kern w:val="0"/>
          <w:sz w:val="24"/>
          <w:szCs w:val="24"/>
          <w14:ligatures w14:val="none"/>
        </w:rPr>
        <w:t xml:space="preserve">vergelijk </w:t>
      </w:r>
      <w:r w:rsidRPr="0030456F">
        <w:rPr>
          <w:rFonts w:ascii="Times New Roman" w:eastAsia="Calibri" w:hAnsi="Times New Roman" w:cs="Times New Roman"/>
          <w:b/>
          <w:kern w:val="0"/>
          <w:sz w:val="24"/>
          <w:szCs w:val="24"/>
          <w14:ligatures w14:val="none"/>
        </w:rPr>
        <w:t>9: 15, 20, 21</w:t>
      </w:r>
    </w:p>
    <w:p w14:paraId="6A91C5E9"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p>
    <w:p w14:paraId="7562643E"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Dat is nu precies de dwaling waar ook wij mee te maken hebben aan het einde van de eeuwen. </w:t>
      </w:r>
    </w:p>
    <w:p w14:paraId="5AAC8E3D"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28D9B3C5" w14:textId="77777777" w:rsidR="0030456F" w:rsidRPr="0030456F" w:rsidRDefault="0030456F" w:rsidP="0030456F">
      <w:pPr>
        <w:spacing w:after="0" w:line="240" w:lineRule="auto"/>
        <w:rPr>
          <w:rFonts w:ascii="Times New Roman" w:eastAsia="Calibri" w:hAnsi="Times New Roman" w:cs="Times New Roman"/>
          <w:i/>
          <w:kern w:val="0"/>
          <w:sz w:val="24"/>
          <w:szCs w:val="24"/>
          <w14:ligatures w14:val="none"/>
        </w:rPr>
      </w:pPr>
      <w:r w:rsidRPr="0030456F">
        <w:rPr>
          <w:rFonts w:ascii="Times New Roman" w:eastAsia="Calibri" w:hAnsi="Times New Roman" w:cs="Times New Roman"/>
          <w:i/>
          <w:kern w:val="0"/>
          <w:sz w:val="24"/>
          <w:szCs w:val="24"/>
          <w14:ligatures w14:val="none"/>
        </w:rPr>
        <w:t>Het Grote Conflict blz. 333, 334</w:t>
      </w:r>
    </w:p>
    <w:p w14:paraId="42D25ED6"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God heeft Zich in zijn Woord aan de mensen geopenbaard. Voor iedereen die deze waarheden aanneemt, zijn ze een schild tegen de misleidingen van Satan. De mensen hebben deze waarheden uit het oog verloren en hebben daardoor de deur open gezet voor al het kwaad dat tegenwoordig overal in de godsdienstige wereld voorkomt. </w:t>
      </w:r>
      <w:r w:rsidRPr="0030456F">
        <w:rPr>
          <w:rFonts w:ascii="Times New Roman" w:eastAsia="Calibri" w:hAnsi="Times New Roman" w:cs="Times New Roman"/>
          <w:b/>
          <w:kern w:val="0"/>
          <w:sz w:val="24"/>
          <w:szCs w:val="24"/>
          <w14:ligatures w14:val="none"/>
        </w:rPr>
        <w:t xml:space="preserve">Men heeft de aard en het belang van Gods wet grotendeels uit het oog verloren. Verkeerde opvattingen over de aard, de onveranderlijkheid en het bindende karakter van Gods wet hebben geleid tot dwalingen op het gebied van de bekering en de heiligmaking. </w:t>
      </w:r>
      <w:r w:rsidRPr="0030456F">
        <w:rPr>
          <w:rFonts w:ascii="Times New Roman" w:eastAsia="Calibri" w:hAnsi="Times New Roman" w:cs="Times New Roman"/>
          <w:kern w:val="0"/>
          <w:sz w:val="24"/>
          <w:szCs w:val="24"/>
          <w14:ligatures w14:val="none"/>
        </w:rPr>
        <w:t xml:space="preserve">Dit heeft op zijn beurt geleid tot het verminderen van de godsvrucht in de gemeente. Daarom merkt men niets van Gods Geest en </w:t>
      </w:r>
      <w:r w:rsidRPr="0030456F">
        <w:rPr>
          <w:rFonts w:ascii="Times New Roman" w:eastAsia="Calibri" w:hAnsi="Times New Roman" w:cs="Times New Roman"/>
          <w:kern w:val="0"/>
          <w:sz w:val="24"/>
          <w:szCs w:val="24"/>
          <w14:ligatures w14:val="none"/>
        </w:rPr>
        <w:lastRenderedPageBreak/>
        <w:t xml:space="preserve">Gods kracht in de opwekkingsbewegingen van onze tijd.  In de verschillende kerken zijn er zeer toegewijde mensen die deze feiten erkennen en betreuren. Professor Edwards A. Park heeft in zijn uiteenzetting over de geloofscrisis van zijn tijd terecht gezegd: „Een van de oorzaken van deze bedreiging is het feit dat predikanten niet wijzen op </w:t>
      </w:r>
      <w:r w:rsidRPr="0030456F">
        <w:rPr>
          <w:rFonts w:ascii="Times New Roman" w:eastAsia="Calibri" w:hAnsi="Times New Roman" w:cs="Times New Roman"/>
          <w:b/>
          <w:kern w:val="0"/>
          <w:sz w:val="24"/>
          <w:szCs w:val="24"/>
          <w14:ligatures w14:val="none"/>
        </w:rPr>
        <w:t>het bindende karakter van Gods wet</w:t>
      </w:r>
      <w:r w:rsidRPr="0030456F">
        <w:rPr>
          <w:rFonts w:ascii="Times New Roman" w:eastAsia="Calibri" w:hAnsi="Times New Roman" w:cs="Times New Roman"/>
          <w:kern w:val="0"/>
          <w:sz w:val="24"/>
          <w:szCs w:val="24"/>
          <w14:ligatures w14:val="none"/>
        </w:rPr>
        <w:t xml:space="preserve">. Vroeger was het woord dat van de kansel werd gesproken een echo van het geweten... Onze beste predikanten maakten hun preken buitengewoon aantrekkelijk door het voorbeeld van de Meester te volgen en door </w:t>
      </w:r>
      <w:r w:rsidRPr="0030456F">
        <w:rPr>
          <w:rFonts w:ascii="Times New Roman" w:eastAsia="Calibri" w:hAnsi="Times New Roman" w:cs="Times New Roman"/>
          <w:b/>
          <w:kern w:val="0"/>
          <w:sz w:val="24"/>
          <w:szCs w:val="24"/>
          <w14:ligatures w14:val="none"/>
        </w:rPr>
        <w:t>Gods wet</w:t>
      </w:r>
      <w:r w:rsidRPr="0030456F">
        <w:rPr>
          <w:rFonts w:ascii="Times New Roman" w:eastAsia="Calibri" w:hAnsi="Times New Roman" w:cs="Times New Roman"/>
          <w:kern w:val="0"/>
          <w:sz w:val="24"/>
          <w:szCs w:val="24"/>
          <w14:ligatures w14:val="none"/>
        </w:rPr>
        <w:t xml:space="preserve">, haar geboden en verboden op de voorgrond te plaatsen. Zij haalden steeds de twee grondregels aan; </w:t>
      </w:r>
      <w:r w:rsidRPr="0030456F">
        <w:rPr>
          <w:rFonts w:ascii="Times New Roman" w:eastAsia="Calibri" w:hAnsi="Times New Roman" w:cs="Times New Roman"/>
          <w:b/>
          <w:kern w:val="0"/>
          <w:sz w:val="24"/>
          <w:szCs w:val="24"/>
          <w14:ligatures w14:val="none"/>
        </w:rPr>
        <w:t>de wet is een afspiegeling van Gods volmaaktheid</w:t>
      </w:r>
      <w:r w:rsidRPr="0030456F">
        <w:rPr>
          <w:rFonts w:ascii="Times New Roman" w:eastAsia="Calibri" w:hAnsi="Times New Roman" w:cs="Times New Roman"/>
          <w:kern w:val="0"/>
          <w:sz w:val="24"/>
          <w:szCs w:val="24"/>
          <w14:ligatures w14:val="none"/>
        </w:rPr>
        <w:t xml:space="preserve"> </w:t>
      </w:r>
      <w:r w:rsidRPr="0030456F">
        <w:rPr>
          <w:rFonts w:ascii="Times New Roman" w:eastAsia="Calibri" w:hAnsi="Times New Roman" w:cs="Times New Roman"/>
          <w:b/>
          <w:kern w:val="0"/>
          <w:sz w:val="24"/>
          <w:szCs w:val="24"/>
          <w14:ligatures w14:val="none"/>
        </w:rPr>
        <w:t>en de mens die de wet niet liefheeft, heeft ook het evangelie niet lief, want zowel de wet als het evangelie zijn als spiegels die het ware karakter van God weerkaatsen</w:t>
      </w:r>
      <w:r w:rsidRPr="0030456F">
        <w:rPr>
          <w:rFonts w:ascii="Times New Roman" w:eastAsia="Calibri" w:hAnsi="Times New Roman" w:cs="Times New Roman"/>
          <w:kern w:val="0"/>
          <w:sz w:val="24"/>
          <w:szCs w:val="24"/>
          <w14:ligatures w14:val="none"/>
        </w:rPr>
        <w:t>. Dit gevaar leidt tot een ander: men onderschat de zonde, haar omvang en haar rampzalige gevolgen. De zondigheid van het niet gehoorzamen van de geboden is recht evenredig met de rechtvaardigheid van de geboden...”</w:t>
      </w:r>
    </w:p>
    <w:p w14:paraId="1B8D2284"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1071F594" w14:textId="77777777" w:rsidR="0030456F" w:rsidRPr="0030456F" w:rsidRDefault="0030456F" w:rsidP="0030456F">
      <w:pPr>
        <w:spacing w:after="0" w:line="240" w:lineRule="auto"/>
        <w:rPr>
          <w:rFonts w:ascii="Times New Roman" w:eastAsia="Calibri" w:hAnsi="Times New Roman" w:cs="Times New Roman"/>
          <w:i/>
          <w:kern w:val="0"/>
          <w:sz w:val="24"/>
          <w:szCs w:val="24"/>
          <w14:ligatures w14:val="none"/>
        </w:rPr>
      </w:pPr>
      <w:r w:rsidRPr="0030456F">
        <w:rPr>
          <w:rFonts w:ascii="Times New Roman" w:eastAsia="Calibri" w:hAnsi="Times New Roman" w:cs="Times New Roman"/>
          <w:i/>
          <w:kern w:val="0"/>
          <w:sz w:val="24"/>
          <w:szCs w:val="24"/>
          <w14:ligatures w14:val="none"/>
        </w:rPr>
        <w:t>Bijbelcommentaar 486</w:t>
      </w:r>
    </w:p>
    <w:p w14:paraId="7EE6D726"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De Wet is uitdrukking van de gedachten van God.</w:t>
      </w:r>
    </w:p>
    <w:p w14:paraId="78D8C955"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2FB0BDE3"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i/>
          <w:kern w:val="0"/>
          <w:sz w:val="24"/>
          <w:szCs w:val="24"/>
          <w14:ligatures w14:val="none"/>
        </w:rPr>
        <w:t>De weg naar Christus, blz. 58</w:t>
      </w:r>
    </w:p>
    <w:p w14:paraId="2A71789F"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In de wet van God wordt het wezen van God uitgedrukt. Het fundamentele beginsel van de liefde krijgt in de wet gestalte. Daarom is de wet de basis van Zijn regering, in de hemel en op de aarde. </w:t>
      </w:r>
    </w:p>
    <w:p w14:paraId="5E2D265B"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05254C8D" w14:textId="7EBAA255"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De Wet is niets anders dan Gods innerlijk wezen en Zijn diepste gedachten – dat laten de hierboven aangehaalde getuigenissen zien. De kortste formule hiervoor is: De Wet is Gods natuur, Zijn karakter. Dat wat God </w:t>
      </w:r>
      <w:r w:rsidRPr="0030456F">
        <w:rPr>
          <w:rFonts w:ascii="Times New Roman" w:eastAsia="Calibri" w:hAnsi="Times New Roman" w:cs="Times New Roman"/>
          <w:b/>
          <w:bCs/>
          <w:kern w:val="0"/>
          <w:sz w:val="24"/>
          <w:szCs w:val="24"/>
          <w:u w:val="single"/>
          <w14:ligatures w14:val="none"/>
        </w:rPr>
        <w:t>is</w:t>
      </w:r>
      <w:r w:rsidRPr="0030456F">
        <w:rPr>
          <w:rFonts w:ascii="Times New Roman" w:eastAsia="Calibri" w:hAnsi="Times New Roman" w:cs="Times New Roman"/>
          <w:kern w:val="0"/>
          <w:sz w:val="24"/>
          <w:szCs w:val="24"/>
          <w14:ligatures w14:val="none"/>
        </w:rPr>
        <w:t xml:space="preserve">, niet wat God doet. Het is de natuur waarover Petrus </w:t>
      </w:r>
      <w:r w:rsidR="0078059E">
        <w:rPr>
          <w:rFonts w:ascii="Times New Roman" w:eastAsia="Calibri" w:hAnsi="Times New Roman" w:cs="Times New Roman"/>
          <w:kern w:val="0"/>
          <w:sz w:val="24"/>
          <w:szCs w:val="24"/>
          <w14:ligatures w14:val="none"/>
        </w:rPr>
        <w:t>zegt</w:t>
      </w:r>
      <w:r w:rsidRPr="0030456F">
        <w:rPr>
          <w:rFonts w:ascii="Times New Roman" w:eastAsia="Calibri" w:hAnsi="Times New Roman" w:cs="Times New Roman"/>
          <w:kern w:val="0"/>
          <w:sz w:val="24"/>
          <w:szCs w:val="24"/>
          <w14:ligatures w14:val="none"/>
        </w:rPr>
        <w:t xml:space="preserve">, dat wij deel zullen krijgen aan de “Goddelijke natuur”. </w:t>
      </w:r>
      <w:r w:rsidRPr="0030456F">
        <w:rPr>
          <w:rFonts w:ascii="Times New Roman" w:eastAsia="Calibri" w:hAnsi="Times New Roman" w:cs="Times New Roman"/>
          <w:b/>
          <w:bCs/>
          <w:kern w:val="0"/>
          <w:sz w:val="24"/>
          <w:szCs w:val="24"/>
          <w14:ligatures w14:val="none"/>
        </w:rPr>
        <w:t>2 Petrus 1: 1-4</w:t>
      </w:r>
      <w:r w:rsidRPr="0030456F">
        <w:rPr>
          <w:rFonts w:ascii="Times New Roman" w:eastAsia="Calibri" w:hAnsi="Times New Roman" w:cs="Times New Roman"/>
          <w:kern w:val="0"/>
          <w:sz w:val="24"/>
          <w:szCs w:val="24"/>
          <w14:ligatures w14:val="none"/>
        </w:rPr>
        <w:t>.</w:t>
      </w:r>
    </w:p>
    <w:p w14:paraId="02F66863"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420F430E"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De Wet is niet alleen een openbaring van wat God doet, maar ook van wie Hij is. In dat geval verlangt Gods Wet niet alleen, dat we goed handelen, maar ook dat we </w:t>
      </w:r>
      <w:r w:rsidRPr="0030456F">
        <w:rPr>
          <w:rFonts w:ascii="Times New Roman" w:eastAsia="Calibri" w:hAnsi="Times New Roman" w:cs="Times New Roman"/>
          <w:b/>
          <w:kern w:val="0"/>
          <w:sz w:val="24"/>
          <w:szCs w:val="24"/>
          <w14:ligatures w14:val="none"/>
        </w:rPr>
        <w:t>goed zijn</w:t>
      </w:r>
      <w:r w:rsidRPr="0030456F">
        <w:rPr>
          <w:rFonts w:ascii="Times New Roman" w:eastAsia="Calibri" w:hAnsi="Times New Roman" w:cs="Times New Roman"/>
          <w:kern w:val="0"/>
          <w:sz w:val="24"/>
          <w:szCs w:val="24"/>
          <w14:ligatures w14:val="none"/>
        </w:rPr>
        <w:t xml:space="preserve">. Zij houdt zich niet alleen met de goede vruchten bezig, maar ook met de boom zelf. In de leer over de wedergeboorte wordt dit duidelijk. De Bijbel spreekt van een nieuw hart en van een nieuwe Geest. </w:t>
      </w:r>
      <w:r w:rsidRPr="0030456F">
        <w:rPr>
          <w:rFonts w:ascii="Times New Roman" w:eastAsia="Calibri" w:hAnsi="Times New Roman" w:cs="Times New Roman"/>
          <w:b/>
          <w:bCs/>
          <w:kern w:val="0"/>
          <w:sz w:val="24"/>
          <w:szCs w:val="24"/>
          <w14:ligatures w14:val="none"/>
        </w:rPr>
        <w:t>Jeremia 31: 33; Ezechiël 11: 19; 36: 26, 27; 2 Korinthe 5: 17</w:t>
      </w:r>
      <w:r w:rsidRPr="0030456F">
        <w:rPr>
          <w:rFonts w:ascii="Times New Roman" w:eastAsia="Calibri" w:hAnsi="Times New Roman" w:cs="Times New Roman"/>
          <w:kern w:val="0"/>
          <w:sz w:val="24"/>
          <w:szCs w:val="24"/>
          <w14:ligatures w14:val="none"/>
        </w:rPr>
        <w:t>.</w:t>
      </w:r>
    </w:p>
    <w:p w14:paraId="5E8C468E" w14:textId="77777777" w:rsidR="0030456F" w:rsidRPr="0030456F" w:rsidRDefault="0030456F" w:rsidP="0030456F">
      <w:pPr>
        <w:spacing w:after="0" w:line="240" w:lineRule="auto"/>
        <w:rPr>
          <w:rFonts w:ascii="Times New Roman" w:eastAsia="Calibri" w:hAnsi="Times New Roman" w:cs="Times New Roman"/>
          <w:b/>
          <w:bCs/>
          <w:kern w:val="0"/>
          <w:sz w:val="24"/>
          <w:szCs w:val="24"/>
          <w:u w:val="single"/>
          <w14:ligatures w14:val="none"/>
        </w:rPr>
      </w:pPr>
      <w:r w:rsidRPr="0030456F">
        <w:rPr>
          <w:rFonts w:ascii="Times New Roman" w:eastAsia="Calibri" w:hAnsi="Times New Roman" w:cs="Times New Roman"/>
          <w:kern w:val="0"/>
          <w:sz w:val="24"/>
          <w:szCs w:val="24"/>
          <w14:ligatures w14:val="none"/>
        </w:rPr>
        <w:t xml:space="preserve">Dit is belangrijk om vast te houden: het gaat niet alleen om wat wij doen, maar vooral </w:t>
      </w:r>
      <w:r w:rsidRPr="0030456F">
        <w:rPr>
          <w:rFonts w:ascii="Times New Roman" w:eastAsia="Calibri" w:hAnsi="Times New Roman" w:cs="Times New Roman"/>
          <w:b/>
          <w:bCs/>
          <w:kern w:val="0"/>
          <w:sz w:val="24"/>
          <w:szCs w:val="24"/>
          <w:u w:val="single"/>
          <w14:ligatures w14:val="none"/>
        </w:rPr>
        <w:t>om wat wij zijn.</w:t>
      </w:r>
    </w:p>
    <w:p w14:paraId="467B9798"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0E736C2D"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kern w:val="0"/>
          <w:sz w:val="24"/>
          <w:szCs w:val="24"/>
          <w14:ligatures w14:val="none"/>
        </w:rPr>
        <w:t xml:space="preserve">Toen Israël bij de berg beloofde alles te zullen doen wat God van hen verlangde, zei God tot Mozes: </w:t>
      </w:r>
      <w:r w:rsidRPr="0030456F">
        <w:rPr>
          <w:rFonts w:ascii="Times New Roman" w:eastAsia="Calibri" w:hAnsi="Times New Roman" w:cs="Times New Roman"/>
          <w:b/>
          <w:kern w:val="0"/>
          <w:sz w:val="24"/>
          <w:szCs w:val="24"/>
          <w14:ligatures w14:val="none"/>
        </w:rPr>
        <w:t>Deuteronomium 5: 28, 29.</w:t>
      </w:r>
    </w:p>
    <w:p w14:paraId="7D09B889"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78F956D4"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Wat moeten we hieruit concluderen? De Wet is Gods wezen, Zijn natuur, Zijn karakter. De Wet kijkt naar ons wezen en meteen worden wij veroordeeld, vóórdat we nog maar iets doen.</w:t>
      </w:r>
    </w:p>
    <w:p w14:paraId="1084F4FC"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b/>
          <w:kern w:val="0"/>
          <w:sz w:val="24"/>
          <w:szCs w:val="24"/>
          <w14:ligatures w14:val="none"/>
        </w:rPr>
        <w:t>Romeinen 8: 7, 8.</w:t>
      </w:r>
    </w:p>
    <w:p w14:paraId="57B725A9"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p>
    <w:p w14:paraId="282CB47D"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De Wet gaat dus over gedachten en gevoelens, over onze motieven en onze neigingen. De zonde ontstaat dáár in de geest en wordt dáár volbracht, en niet pas wanneer het zichtbaar wordt en tot uitdrukking komt in daden. Het lichaam is slechts het uitvoeringsinstrument van de zonde.</w:t>
      </w:r>
    </w:p>
    <w:p w14:paraId="5614EF0F"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7C23EF82"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u w:val="single"/>
          <w14:ligatures w14:val="none"/>
        </w:rPr>
        <w:t>Er bestaan nog steeds grote misverstanden wat betreft de overeenstemming van het leven van een christen met de goddelijke Wet</w:t>
      </w:r>
      <w:r w:rsidRPr="0030456F">
        <w:rPr>
          <w:rFonts w:ascii="Times New Roman" w:eastAsia="Calibri" w:hAnsi="Times New Roman" w:cs="Times New Roman"/>
          <w:kern w:val="0"/>
          <w:sz w:val="24"/>
          <w:szCs w:val="24"/>
          <w14:ligatures w14:val="none"/>
        </w:rPr>
        <w:t xml:space="preserve">. Heel veel christenen beperken de eisen van de Wet tot uiterlijke dingen; het houden van de sabbat, gedrag in de gemeente, ijver in het zendingswerk </w:t>
      </w:r>
      <w:r w:rsidRPr="0030456F">
        <w:rPr>
          <w:rFonts w:ascii="Times New Roman" w:eastAsia="Calibri" w:hAnsi="Times New Roman" w:cs="Times New Roman"/>
          <w:kern w:val="0"/>
          <w:sz w:val="24"/>
          <w:szCs w:val="24"/>
          <w14:ligatures w14:val="none"/>
        </w:rPr>
        <w:lastRenderedPageBreak/>
        <w:t>kleding, voeding en dergelijke krijgen daarom bijzondere aandacht. Innerlijke waarden zoals barmhartigheid, geduld, liefde, vergevingsgezindheid en vele andere dingen worden tot op zekere hoogte verwaarloosd. Het ontbreken van deze vruchten van de Geest wordt niet als zonde herkend. (bijvoorbeeld de Farizeeën en Schriftgeleerden)</w:t>
      </w:r>
    </w:p>
    <w:p w14:paraId="09A83EFF"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16857E5A"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 xml:space="preserve">Andere christenen erkennen de diepgaande eisen van de Wet wel degelijk. Maar zij leren dat onbewuste overtredingen van de Wet geen zonden zijn, of tenminste dat er in dat geval geen schuld is. </w:t>
      </w:r>
      <w:r w:rsidRPr="0030456F">
        <w:rPr>
          <w:rFonts w:ascii="Times New Roman" w:eastAsia="Calibri" w:hAnsi="Times New Roman" w:cs="Times New Roman"/>
          <w:kern w:val="0"/>
          <w:sz w:val="24"/>
          <w:szCs w:val="24"/>
          <w:u w:val="single"/>
          <w14:ligatures w14:val="none"/>
        </w:rPr>
        <w:t>De Wet raakt de mensen in dat geval niet</w:t>
      </w:r>
      <w:r w:rsidRPr="0030456F">
        <w:rPr>
          <w:rFonts w:ascii="Times New Roman" w:eastAsia="Calibri" w:hAnsi="Times New Roman" w:cs="Times New Roman"/>
          <w:kern w:val="0"/>
          <w:sz w:val="24"/>
          <w:szCs w:val="24"/>
          <w14:ligatures w14:val="none"/>
        </w:rPr>
        <w:t xml:space="preserve">. Zo denkt de mens zonder zonde te kunnen blijven. Door deze voorstelling wordt de Wet echter ingeperkt. Dan zou de mens uitsluitend volmaakt en zondeloos zijn omdat hij de eisen van de Wet beperkt tot menselijke kennis en bewuste beslissingen. Zo is hij niet door het bloed van Jezus volmaakt en rein, maar door de slechts beperkte reikwijdte van de Wet. </w:t>
      </w:r>
    </w:p>
    <w:p w14:paraId="1A4D01A3"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174493DF" w14:textId="77777777" w:rsidR="0030456F" w:rsidRPr="0030456F" w:rsidRDefault="0030456F" w:rsidP="0030456F">
      <w:pPr>
        <w:spacing w:after="0" w:line="240" w:lineRule="auto"/>
        <w:rPr>
          <w:rFonts w:ascii="Times New Roman" w:eastAsia="Calibri" w:hAnsi="Times New Roman" w:cs="Times New Roman"/>
          <w:b/>
          <w:kern w:val="0"/>
          <w:sz w:val="24"/>
          <w:szCs w:val="24"/>
          <w14:ligatures w14:val="none"/>
        </w:rPr>
      </w:pPr>
      <w:r w:rsidRPr="0030456F">
        <w:rPr>
          <w:rFonts w:ascii="Times New Roman" w:eastAsia="Calibri" w:hAnsi="Times New Roman" w:cs="Times New Roman"/>
          <w:kern w:val="0"/>
          <w:sz w:val="24"/>
          <w:szCs w:val="24"/>
          <w14:ligatures w14:val="none"/>
        </w:rPr>
        <w:t xml:space="preserve">Paulus dacht daar echter heel anders over. </w:t>
      </w:r>
      <w:r w:rsidRPr="0030456F">
        <w:rPr>
          <w:rFonts w:ascii="Times New Roman" w:eastAsia="Calibri" w:hAnsi="Times New Roman" w:cs="Times New Roman"/>
          <w:b/>
          <w:kern w:val="0"/>
          <w:sz w:val="24"/>
          <w:szCs w:val="24"/>
          <w14:ligatures w14:val="none"/>
        </w:rPr>
        <w:t>Romeinen 2: 12-16</w:t>
      </w:r>
    </w:p>
    <w:p w14:paraId="3CE99AB1"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Als je de Wet overtreedt, zonder daar weet van gehad te hebben, ga je verloren: “Want zij die zonder wet gezondigd hebben, zullen ook zonder wet verloren gaan.” (Romeinen 2: 12).</w:t>
      </w:r>
    </w:p>
    <w:p w14:paraId="68E0597B"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r w:rsidRPr="0030456F">
        <w:rPr>
          <w:rFonts w:ascii="Times New Roman" w:eastAsia="Calibri" w:hAnsi="Times New Roman" w:cs="Times New Roman"/>
          <w:kern w:val="0"/>
          <w:sz w:val="24"/>
          <w:szCs w:val="24"/>
          <w14:ligatures w14:val="none"/>
        </w:rPr>
        <w:t>Als je dan toch gered wordt, dan is dat niet omdat je geen weet van de Wet hebt gehad en daarom onschuldig zou zijn, maar omdat je op grond van het evangelie geoordeeld wordt. Dat betekent: jouw zonden worden vergeven, omdat Jezus voor jouw zonden heeft ingestaan en er verzoening voor heeft gedaan aan het kruis.</w:t>
      </w:r>
    </w:p>
    <w:p w14:paraId="01D5B415"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7E6A286C"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499DAA2D" w14:textId="77777777" w:rsidR="0030456F" w:rsidRPr="0030456F" w:rsidRDefault="0030456F" w:rsidP="0030456F">
      <w:pPr>
        <w:spacing w:after="0" w:line="240" w:lineRule="auto"/>
        <w:rPr>
          <w:rFonts w:ascii="Times New Roman" w:eastAsia="Calibri" w:hAnsi="Times New Roman" w:cs="Times New Roman"/>
          <w:kern w:val="0"/>
          <w:sz w:val="24"/>
          <w:szCs w:val="24"/>
          <w14:ligatures w14:val="none"/>
        </w:rPr>
      </w:pPr>
    </w:p>
    <w:p w14:paraId="40966354" w14:textId="77777777" w:rsidR="0030456F" w:rsidRPr="0030456F" w:rsidRDefault="0030456F" w:rsidP="0030456F">
      <w:pPr>
        <w:spacing w:after="0" w:line="240" w:lineRule="auto"/>
        <w:rPr>
          <w:rFonts w:ascii="Calibri" w:eastAsia="Calibri" w:hAnsi="Calibri" w:cs="Times New Roman"/>
          <w:kern w:val="0"/>
          <w14:ligatures w14:val="none"/>
        </w:rPr>
      </w:pPr>
    </w:p>
    <w:p w14:paraId="07C08AF2" w14:textId="77777777" w:rsidR="005A395C" w:rsidRDefault="005A395C" w:rsidP="0030456F">
      <w:pPr>
        <w:pStyle w:val="Geenafstand"/>
      </w:pPr>
    </w:p>
    <w:sectPr w:rsidR="005A395C" w:rsidSect="00FF544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DE98" w14:textId="77777777" w:rsidR="00FF5443" w:rsidRDefault="00FF5443" w:rsidP="00210ACE">
      <w:pPr>
        <w:spacing w:after="0" w:line="240" w:lineRule="auto"/>
      </w:pPr>
      <w:r>
        <w:separator/>
      </w:r>
    </w:p>
  </w:endnote>
  <w:endnote w:type="continuationSeparator" w:id="0">
    <w:p w14:paraId="3D418C88" w14:textId="77777777" w:rsidR="00FF5443" w:rsidRDefault="00FF5443" w:rsidP="0021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678579"/>
      <w:docPartObj>
        <w:docPartGallery w:val="Page Numbers (Bottom of Page)"/>
        <w:docPartUnique/>
      </w:docPartObj>
    </w:sdtPr>
    <w:sdtContent>
      <w:p w14:paraId="657C7881" w14:textId="59E48335" w:rsidR="00210ACE" w:rsidRDefault="00210ACE">
        <w:pPr>
          <w:pStyle w:val="Voettekst"/>
          <w:jc w:val="center"/>
        </w:pPr>
        <w:r>
          <w:fldChar w:fldCharType="begin"/>
        </w:r>
        <w:r>
          <w:instrText>PAGE   \* MERGEFORMAT</w:instrText>
        </w:r>
        <w:r>
          <w:fldChar w:fldCharType="separate"/>
        </w:r>
        <w:r>
          <w:t>2</w:t>
        </w:r>
        <w:r>
          <w:fldChar w:fldCharType="end"/>
        </w:r>
      </w:p>
    </w:sdtContent>
  </w:sdt>
  <w:p w14:paraId="1F101522" w14:textId="77777777" w:rsidR="00210ACE" w:rsidRDefault="00210A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2EB1" w14:textId="77777777" w:rsidR="00FF5443" w:rsidRDefault="00FF5443" w:rsidP="00210ACE">
      <w:pPr>
        <w:spacing w:after="0" w:line="240" w:lineRule="auto"/>
      </w:pPr>
      <w:r>
        <w:separator/>
      </w:r>
    </w:p>
  </w:footnote>
  <w:footnote w:type="continuationSeparator" w:id="0">
    <w:p w14:paraId="0E83BD9B" w14:textId="77777777" w:rsidR="00FF5443" w:rsidRDefault="00FF5443" w:rsidP="00210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6F"/>
    <w:rsid w:val="00191673"/>
    <w:rsid w:val="001C7AC2"/>
    <w:rsid w:val="00210ACE"/>
    <w:rsid w:val="0025115E"/>
    <w:rsid w:val="0027144C"/>
    <w:rsid w:val="0030456F"/>
    <w:rsid w:val="00391127"/>
    <w:rsid w:val="004A23B2"/>
    <w:rsid w:val="004B7FC1"/>
    <w:rsid w:val="004C25EB"/>
    <w:rsid w:val="005A395C"/>
    <w:rsid w:val="005C78EF"/>
    <w:rsid w:val="00617B27"/>
    <w:rsid w:val="00650113"/>
    <w:rsid w:val="00756D05"/>
    <w:rsid w:val="0078059E"/>
    <w:rsid w:val="007D16EF"/>
    <w:rsid w:val="009E28FF"/>
    <w:rsid w:val="00AB24B7"/>
    <w:rsid w:val="00BA0107"/>
    <w:rsid w:val="00BD4BF6"/>
    <w:rsid w:val="00C109F1"/>
    <w:rsid w:val="00C1735A"/>
    <w:rsid w:val="00CC06A5"/>
    <w:rsid w:val="00CD5D03"/>
    <w:rsid w:val="00F20833"/>
    <w:rsid w:val="00F77182"/>
    <w:rsid w:val="00FF5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83A2"/>
  <w15:chartTrackingRefBased/>
  <w15:docId w15:val="{7F55DE80-62F7-405F-9FCE-A2026202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4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4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45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45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45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45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45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45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45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45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45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45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45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45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45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45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45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456F"/>
    <w:rPr>
      <w:rFonts w:eastAsiaTheme="majorEastAsia" w:cstheme="majorBidi"/>
      <w:color w:val="272727" w:themeColor="text1" w:themeTint="D8"/>
    </w:rPr>
  </w:style>
  <w:style w:type="paragraph" w:styleId="Titel">
    <w:name w:val="Title"/>
    <w:basedOn w:val="Standaard"/>
    <w:next w:val="Standaard"/>
    <w:link w:val="TitelChar"/>
    <w:uiPriority w:val="10"/>
    <w:qFormat/>
    <w:rsid w:val="00304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45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45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45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45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456F"/>
    <w:rPr>
      <w:i/>
      <w:iCs/>
      <w:color w:val="404040" w:themeColor="text1" w:themeTint="BF"/>
    </w:rPr>
  </w:style>
  <w:style w:type="paragraph" w:styleId="Lijstalinea">
    <w:name w:val="List Paragraph"/>
    <w:basedOn w:val="Standaard"/>
    <w:uiPriority w:val="34"/>
    <w:qFormat/>
    <w:rsid w:val="0030456F"/>
    <w:pPr>
      <w:ind w:left="720"/>
      <w:contextualSpacing/>
    </w:pPr>
  </w:style>
  <w:style w:type="character" w:styleId="Intensievebenadrukking">
    <w:name w:val="Intense Emphasis"/>
    <w:basedOn w:val="Standaardalinea-lettertype"/>
    <w:uiPriority w:val="21"/>
    <w:qFormat/>
    <w:rsid w:val="0030456F"/>
    <w:rPr>
      <w:i/>
      <w:iCs/>
      <w:color w:val="0F4761" w:themeColor="accent1" w:themeShade="BF"/>
    </w:rPr>
  </w:style>
  <w:style w:type="paragraph" w:styleId="Duidelijkcitaat">
    <w:name w:val="Intense Quote"/>
    <w:basedOn w:val="Standaard"/>
    <w:next w:val="Standaard"/>
    <w:link w:val="DuidelijkcitaatChar"/>
    <w:uiPriority w:val="30"/>
    <w:qFormat/>
    <w:rsid w:val="00304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456F"/>
    <w:rPr>
      <w:i/>
      <w:iCs/>
      <w:color w:val="0F4761" w:themeColor="accent1" w:themeShade="BF"/>
    </w:rPr>
  </w:style>
  <w:style w:type="character" w:styleId="Intensieveverwijzing">
    <w:name w:val="Intense Reference"/>
    <w:basedOn w:val="Standaardalinea-lettertype"/>
    <w:uiPriority w:val="32"/>
    <w:qFormat/>
    <w:rsid w:val="0030456F"/>
    <w:rPr>
      <w:b/>
      <w:bCs/>
      <w:smallCaps/>
      <w:color w:val="0F4761" w:themeColor="accent1" w:themeShade="BF"/>
      <w:spacing w:val="5"/>
    </w:rPr>
  </w:style>
  <w:style w:type="paragraph" w:styleId="Geenafstand">
    <w:name w:val="No Spacing"/>
    <w:uiPriority w:val="1"/>
    <w:qFormat/>
    <w:rsid w:val="0030456F"/>
    <w:pPr>
      <w:spacing w:after="0" w:line="240" w:lineRule="auto"/>
    </w:pPr>
  </w:style>
  <w:style w:type="paragraph" w:styleId="Koptekst">
    <w:name w:val="header"/>
    <w:basedOn w:val="Standaard"/>
    <w:link w:val="KoptekstChar"/>
    <w:uiPriority w:val="99"/>
    <w:unhideWhenUsed/>
    <w:rsid w:val="00210A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0ACE"/>
  </w:style>
  <w:style w:type="paragraph" w:styleId="Voettekst">
    <w:name w:val="footer"/>
    <w:basedOn w:val="Standaard"/>
    <w:link w:val="VoettekstChar"/>
    <w:uiPriority w:val="99"/>
    <w:unhideWhenUsed/>
    <w:rsid w:val="00210A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2115</Words>
  <Characters>11638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Pel</dc:creator>
  <cp:keywords/>
  <dc:description/>
  <cp:lastModifiedBy>Marian Pel</cp:lastModifiedBy>
  <cp:revision>2</cp:revision>
  <dcterms:created xsi:type="dcterms:W3CDTF">2024-01-26T07:19:00Z</dcterms:created>
  <dcterms:modified xsi:type="dcterms:W3CDTF">2024-01-26T07:19:00Z</dcterms:modified>
</cp:coreProperties>
</file>